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FD" w:rsidRPr="00DD4FA6" w:rsidRDefault="009F01FD" w:rsidP="009F01FD">
      <w:pPr>
        <w:pStyle w:val="Heading4"/>
        <w:tabs>
          <w:tab w:val="left" w:pos="3600"/>
        </w:tabs>
        <w:ind w:left="-180" w:firstLine="180"/>
        <w:jc w:val="right"/>
        <w:rPr>
          <w:szCs w:val="24"/>
        </w:rPr>
      </w:pPr>
      <w:r w:rsidRPr="00DD4FA6">
        <w:rPr>
          <w:szCs w:val="24"/>
        </w:rPr>
        <w:t>Annexure A</w:t>
      </w:r>
    </w:p>
    <w:p w:rsidR="00D3643D" w:rsidRPr="00DD4FA6" w:rsidRDefault="005C7FD2">
      <w:pPr>
        <w:pStyle w:val="Heading4"/>
        <w:tabs>
          <w:tab w:val="left" w:pos="3600"/>
        </w:tabs>
        <w:ind w:left="-180" w:firstLine="180"/>
        <w:rPr>
          <w:szCs w:val="24"/>
        </w:rPr>
      </w:pPr>
      <w:proofErr w:type="spellStart"/>
      <w:r w:rsidRPr="00DD4FA6">
        <w:rPr>
          <w:szCs w:val="24"/>
        </w:rPr>
        <w:t>Savitribai</w:t>
      </w:r>
      <w:proofErr w:type="spellEnd"/>
      <w:r w:rsidRPr="00DD4FA6">
        <w:rPr>
          <w:szCs w:val="24"/>
        </w:rPr>
        <w:t xml:space="preserve"> </w:t>
      </w:r>
      <w:proofErr w:type="spellStart"/>
      <w:r w:rsidRPr="00DD4FA6">
        <w:rPr>
          <w:szCs w:val="24"/>
        </w:rPr>
        <w:t>Phule</w:t>
      </w:r>
      <w:proofErr w:type="spellEnd"/>
      <w:r w:rsidRPr="00DD4FA6">
        <w:rPr>
          <w:szCs w:val="24"/>
        </w:rPr>
        <w:t xml:space="preserve"> </w:t>
      </w:r>
      <w:proofErr w:type="spellStart"/>
      <w:r w:rsidRPr="00DD4FA6">
        <w:rPr>
          <w:szCs w:val="24"/>
        </w:rPr>
        <w:t>Pune</w:t>
      </w:r>
      <w:proofErr w:type="spellEnd"/>
      <w:r w:rsidRPr="00DD4FA6">
        <w:rPr>
          <w:szCs w:val="24"/>
        </w:rPr>
        <w:t xml:space="preserve"> </w:t>
      </w:r>
      <w:r w:rsidR="009C1F05" w:rsidRPr="00DD4FA6">
        <w:rPr>
          <w:szCs w:val="24"/>
        </w:rPr>
        <w:t>University</w:t>
      </w:r>
      <w:r w:rsidR="009F01FD" w:rsidRPr="00DD4FA6">
        <w:rPr>
          <w:szCs w:val="24"/>
        </w:rPr>
        <w:t xml:space="preserve"> </w:t>
      </w:r>
    </w:p>
    <w:p w:rsidR="00517E3F" w:rsidRPr="00DD4FA6" w:rsidRDefault="00517E3F" w:rsidP="00517E3F">
      <w:pPr>
        <w:jc w:val="center"/>
      </w:pPr>
      <w:r w:rsidRPr="00DD4FA6">
        <w:t xml:space="preserve">(Formerly University of </w:t>
      </w:r>
      <w:proofErr w:type="spellStart"/>
      <w:r w:rsidRPr="00DD4FA6">
        <w:t>Pune</w:t>
      </w:r>
      <w:proofErr w:type="spellEnd"/>
      <w:r w:rsidRPr="00DD4FA6">
        <w:t>)</w:t>
      </w:r>
    </w:p>
    <w:p w:rsidR="00D3643D" w:rsidRPr="00DD4FA6" w:rsidRDefault="009C1F05">
      <w:pPr>
        <w:pStyle w:val="Heading4"/>
        <w:rPr>
          <w:szCs w:val="24"/>
        </w:rPr>
      </w:pPr>
      <w:r w:rsidRPr="00DD4FA6">
        <w:rPr>
          <w:szCs w:val="24"/>
        </w:rPr>
        <w:t>Information to be published on the website</w:t>
      </w:r>
    </w:p>
    <w:p w:rsidR="009F01FD" w:rsidRPr="00DD4FA6" w:rsidRDefault="009F01FD" w:rsidP="009F01FD">
      <w:pPr>
        <w:jc w:val="center"/>
        <w:rPr>
          <w:b/>
        </w:rPr>
      </w:pPr>
      <w:r w:rsidRPr="00DD4FA6">
        <w:rPr>
          <w:b/>
        </w:rPr>
        <w:t xml:space="preserve">Admission </w:t>
      </w:r>
      <w:r w:rsidR="004A6E05">
        <w:rPr>
          <w:b/>
        </w:rPr>
        <w:t>2025-26</w:t>
      </w:r>
    </w:p>
    <w:p w:rsidR="00C93846" w:rsidRDefault="00C93846">
      <w:pPr>
        <w:jc w:val="both"/>
        <w:rPr>
          <w:bCs/>
        </w:rPr>
      </w:pPr>
      <w:r>
        <w:rPr>
          <w:bCs/>
        </w:rPr>
        <w:tab/>
        <w:t xml:space="preserve">For applying online, please visit link: </w:t>
      </w:r>
      <w:hyperlink r:id="rId8" w:history="1">
        <w:r w:rsidRPr="002360FE">
          <w:rPr>
            <w:rStyle w:val="Hyperlink"/>
            <w:bCs/>
          </w:rPr>
          <w:t>https://campus.unipune.ac.in/ccep/login.aspx</w:t>
        </w:r>
      </w:hyperlink>
    </w:p>
    <w:p w:rsidR="00C93846" w:rsidRPr="00DD4FA6" w:rsidRDefault="00C93846">
      <w:pPr>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33"/>
        <w:gridCol w:w="374"/>
        <w:gridCol w:w="2892"/>
        <w:gridCol w:w="31"/>
        <w:gridCol w:w="2700"/>
        <w:gridCol w:w="1409"/>
        <w:gridCol w:w="1388"/>
        <w:gridCol w:w="1057"/>
        <w:gridCol w:w="255"/>
        <w:gridCol w:w="2616"/>
      </w:tblGrid>
      <w:tr w:rsidR="00D3643D" w:rsidRPr="00DD4FA6" w:rsidTr="00BE6883">
        <w:trPr>
          <w:jc w:val="center"/>
        </w:trPr>
        <w:tc>
          <w:tcPr>
            <w:tcW w:w="422" w:type="dxa"/>
            <w:vAlign w:val="center"/>
          </w:tcPr>
          <w:p w:rsidR="00D3643D" w:rsidRPr="00DD4FA6" w:rsidRDefault="009C1F05" w:rsidP="00A87CF6">
            <w:pPr>
              <w:rPr>
                <w:b/>
              </w:rPr>
            </w:pPr>
            <w:r w:rsidRPr="00DD4FA6">
              <w:rPr>
                <w:b/>
              </w:rPr>
              <w:t>1</w:t>
            </w:r>
          </w:p>
        </w:tc>
        <w:tc>
          <w:tcPr>
            <w:tcW w:w="407" w:type="dxa"/>
            <w:gridSpan w:val="2"/>
            <w:vAlign w:val="center"/>
          </w:tcPr>
          <w:p w:rsidR="00D3643D" w:rsidRPr="00DD4FA6" w:rsidRDefault="00D3643D" w:rsidP="00A87CF6">
            <w:pPr>
              <w:rPr>
                <w:b/>
              </w:rPr>
            </w:pPr>
          </w:p>
        </w:tc>
        <w:tc>
          <w:tcPr>
            <w:tcW w:w="2892" w:type="dxa"/>
            <w:vAlign w:val="center"/>
          </w:tcPr>
          <w:p w:rsidR="00D3643D" w:rsidRPr="00DD4FA6" w:rsidRDefault="009F01FD" w:rsidP="00A87CF6">
            <w:pPr>
              <w:rPr>
                <w:b/>
              </w:rPr>
            </w:pPr>
            <w:r w:rsidRPr="00DD4FA6">
              <w:rPr>
                <w:b/>
              </w:rPr>
              <w:t>Name of Department</w:t>
            </w:r>
          </w:p>
        </w:tc>
        <w:tc>
          <w:tcPr>
            <w:tcW w:w="9456" w:type="dxa"/>
            <w:gridSpan w:val="7"/>
            <w:vAlign w:val="center"/>
          </w:tcPr>
          <w:p w:rsidR="00D3643D" w:rsidRPr="00DD4FA6" w:rsidRDefault="00517E3F" w:rsidP="00974AE3">
            <w:pPr>
              <w:pStyle w:val="BodyText2"/>
              <w:spacing w:line="276" w:lineRule="auto"/>
              <w:rPr>
                <w:sz w:val="24"/>
                <w:szCs w:val="24"/>
              </w:rPr>
            </w:pPr>
            <w:r w:rsidRPr="00DD4FA6">
              <w:rPr>
                <w:bCs/>
                <w:color w:val="000000"/>
                <w:sz w:val="24"/>
                <w:szCs w:val="24"/>
              </w:rPr>
              <w:t>ICMR-</w:t>
            </w:r>
            <w:r w:rsidR="009F01FD" w:rsidRPr="00DD4FA6">
              <w:rPr>
                <w:bCs/>
                <w:color w:val="000000"/>
                <w:sz w:val="24"/>
                <w:szCs w:val="24"/>
              </w:rPr>
              <w:t xml:space="preserve">National Institute of Virology, </w:t>
            </w:r>
            <w:proofErr w:type="spellStart"/>
            <w:r w:rsidR="00974AE3" w:rsidRPr="00DD4FA6">
              <w:rPr>
                <w:bCs/>
                <w:color w:val="000000"/>
                <w:sz w:val="24"/>
                <w:szCs w:val="24"/>
              </w:rPr>
              <w:t>Pune</w:t>
            </w:r>
            <w:proofErr w:type="spellEnd"/>
            <w:r w:rsidR="00974AE3" w:rsidRPr="00DD4FA6">
              <w:rPr>
                <w:bCs/>
                <w:color w:val="000000"/>
                <w:sz w:val="24"/>
                <w:szCs w:val="24"/>
              </w:rPr>
              <w:t xml:space="preserve"> (Under the Department of Biotechnology) </w:t>
            </w:r>
          </w:p>
        </w:tc>
      </w:tr>
      <w:tr w:rsidR="009F01FD" w:rsidRPr="00DD4FA6" w:rsidTr="00BE6883">
        <w:trPr>
          <w:jc w:val="center"/>
        </w:trPr>
        <w:tc>
          <w:tcPr>
            <w:tcW w:w="422" w:type="dxa"/>
            <w:vAlign w:val="center"/>
          </w:tcPr>
          <w:p w:rsidR="009F01FD" w:rsidRPr="00DD4FA6" w:rsidRDefault="009F01FD" w:rsidP="00A87CF6">
            <w:pPr>
              <w:rPr>
                <w:b/>
              </w:rPr>
            </w:pPr>
          </w:p>
        </w:tc>
        <w:tc>
          <w:tcPr>
            <w:tcW w:w="407" w:type="dxa"/>
            <w:gridSpan w:val="2"/>
            <w:vAlign w:val="center"/>
          </w:tcPr>
          <w:p w:rsidR="009F01FD" w:rsidRPr="00DD4FA6" w:rsidRDefault="009F01FD" w:rsidP="00A87CF6">
            <w:pPr>
              <w:rPr>
                <w:b/>
              </w:rPr>
            </w:pPr>
          </w:p>
        </w:tc>
        <w:tc>
          <w:tcPr>
            <w:tcW w:w="2892" w:type="dxa"/>
            <w:vAlign w:val="center"/>
          </w:tcPr>
          <w:p w:rsidR="009F01FD" w:rsidRPr="00DD4FA6" w:rsidRDefault="009F01FD" w:rsidP="00A87CF6">
            <w:pPr>
              <w:rPr>
                <w:b/>
              </w:rPr>
            </w:pPr>
            <w:r w:rsidRPr="00DD4FA6">
              <w:rPr>
                <w:b/>
              </w:rPr>
              <w:t>About Department:</w:t>
            </w:r>
          </w:p>
        </w:tc>
        <w:tc>
          <w:tcPr>
            <w:tcW w:w="9456" w:type="dxa"/>
            <w:gridSpan w:val="7"/>
            <w:vAlign w:val="center"/>
          </w:tcPr>
          <w:p w:rsidR="009F01FD" w:rsidRPr="00DD4FA6" w:rsidRDefault="009F01FD" w:rsidP="00AB78AE">
            <w:pPr>
              <w:pStyle w:val="BodyText2"/>
              <w:spacing w:line="276" w:lineRule="auto"/>
              <w:jc w:val="both"/>
              <w:rPr>
                <w:color w:val="000000"/>
                <w:sz w:val="24"/>
                <w:szCs w:val="24"/>
              </w:rPr>
            </w:pPr>
            <w:r w:rsidRPr="00DD4FA6">
              <w:rPr>
                <w:b w:val="0"/>
                <w:bCs/>
                <w:color w:val="000000"/>
                <w:sz w:val="24"/>
                <w:szCs w:val="24"/>
              </w:rPr>
              <w:t xml:space="preserve">The </w:t>
            </w:r>
            <w:r w:rsidR="002D79DB" w:rsidRPr="00DD4FA6">
              <w:rPr>
                <w:b w:val="0"/>
                <w:bCs/>
                <w:color w:val="000000"/>
                <w:sz w:val="24"/>
                <w:szCs w:val="24"/>
              </w:rPr>
              <w:t>ICMR-</w:t>
            </w:r>
            <w:r w:rsidRPr="00DD4FA6">
              <w:rPr>
                <w:b w:val="0"/>
                <w:bCs/>
                <w:color w:val="000000"/>
                <w:sz w:val="24"/>
                <w:szCs w:val="24"/>
              </w:rPr>
              <w:t>National Institute of Virology (</w:t>
            </w:r>
            <w:r w:rsidR="002D79DB" w:rsidRPr="00DD4FA6">
              <w:rPr>
                <w:b w:val="0"/>
                <w:bCs/>
                <w:color w:val="000000"/>
                <w:sz w:val="24"/>
                <w:szCs w:val="24"/>
              </w:rPr>
              <w:t>ICMR-</w:t>
            </w:r>
            <w:r w:rsidRPr="00DD4FA6">
              <w:rPr>
                <w:b w:val="0"/>
                <w:bCs/>
                <w:color w:val="000000"/>
                <w:sz w:val="24"/>
                <w:szCs w:val="24"/>
              </w:rPr>
              <w:t xml:space="preserve">NIV) is a premier virus research </w:t>
            </w:r>
            <w:r w:rsidR="002D79DB" w:rsidRPr="00DD4FA6">
              <w:rPr>
                <w:b w:val="0"/>
                <w:bCs/>
                <w:color w:val="000000"/>
                <w:sz w:val="24"/>
                <w:szCs w:val="24"/>
              </w:rPr>
              <w:t>Institute</w:t>
            </w:r>
            <w:r w:rsidRPr="00DD4FA6">
              <w:rPr>
                <w:b w:val="0"/>
                <w:bCs/>
                <w:color w:val="000000"/>
                <w:sz w:val="24"/>
                <w:szCs w:val="24"/>
              </w:rPr>
              <w:t xml:space="preserve"> in India affiliated to the </w:t>
            </w:r>
            <w:proofErr w:type="spellStart"/>
            <w:r w:rsidRPr="00DD4FA6">
              <w:rPr>
                <w:b w:val="0"/>
                <w:bCs/>
                <w:color w:val="000000"/>
                <w:sz w:val="24"/>
                <w:szCs w:val="24"/>
              </w:rPr>
              <w:t>Savitribai</w:t>
            </w:r>
            <w:proofErr w:type="spellEnd"/>
            <w:r w:rsidRPr="00DD4FA6">
              <w:rPr>
                <w:b w:val="0"/>
                <w:bCs/>
                <w:color w:val="000000"/>
                <w:sz w:val="24"/>
                <w:szCs w:val="24"/>
              </w:rPr>
              <w:t xml:space="preserve"> </w:t>
            </w:r>
            <w:proofErr w:type="spellStart"/>
            <w:r w:rsidRPr="00DD4FA6">
              <w:rPr>
                <w:b w:val="0"/>
                <w:bCs/>
                <w:color w:val="000000"/>
                <w:sz w:val="24"/>
                <w:szCs w:val="24"/>
              </w:rPr>
              <w:t>Phule</w:t>
            </w:r>
            <w:proofErr w:type="spellEnd"/>
            <w:r w:rsidRPr="00DD4FA6">
              <w:rPr>
                <w:b w:val="0"/>
                <w:bCs/>
                <w:color w:val="000000"/>
                <w:sz w:val="24"/>
                <w:szCs w:val="24"/>
              </w:rPr>
              <w:t xml:space="preserve"> </w:t>
            </w:r>
            <w:proofErr w:type="spellStart"/>
            <w:r w:rsidRPr="00DD4FA6">
              <w:rPr>
                <w:b w:val="0"/>
                <w:bCs/>
                <w:color w:val="000000"/>
                <w:sz w:val="24"/>
                <w:szCs w:val="24"/>
              </w:rPr>
              <w:t>Pune</w:t>
            </w:r>
            <w:proofErr w:type="spellEnd"/>
            <w:r w:rsidRPr="00DD4FA6">
              <w:rPr>
                <w:b w:val="0"/>
                <w:bCs/>
                <w:color w:val="000000"/>
                <w:sz w:val="24"/>
                <w:szCs w:val="24"/>
              </w:rPr>
              <w:t xml:space="preserve"> University. </w:t>
            </w:r>
          </w:p>
          <w:p w:rsidR="009F01FD" w:rsidRPr="00DD4FA6" w:rsidRDefault="009F01FD" w:rsidP="00C93846">
            <w:pPr>
              <w:pStyle w:val="BodyText2"/>
              <w:spacing w:line="276" w:lineRule="auto"/>
              <w:jc w:val="both"/>
              <w:rPr>
                <w:b w:val="0"/>
                <w:bCs/>
                <w:color w:val="000000"/>
                <w:sz w:val="24"/>
                <w:szCs w:val="24"/>
              </w:rPr>
            </w:pPr>
            <w:r w:rsidRPr="00DD4FA6">
              <w:rPr>
                <w:b w:val="0"/>
                <w:sz w:val="24"/>
                <w:szCs w:val="24"/>
              </w:rPr>
              <w:t xml:space="preserve">M. Sc. Virology </w:t>
            </w:r>
            <w:r w:rsidR="00AB78AE" w:rsidRPr="00DD4FA6">
              <w:rPr>
                <w:b w:val="0"/>
                <w:sz w:val="24"/>
                <w:szCs w:val="24"/>
              </w:rPr>
              <w:t xml:space="preserve">course </w:t>
            </w:r>
            <w:r w:rsidRPr="00DD4FA6">
              <w:rPr>
                <w:b w:val="0"/>
                <w:sz w:val="24"/>
                <w:szCs w:val="24"/>
              </w:rPr>
              <w:t xml:space="preserve">is a </w:t>
            </w:r>
            <w:r w:rsidR="0047609E" w:rsidRPr="00DD4FA6">
              <w:rPr>
                <w:b w:val="0"/>
                <w:sz w:val="24"/>
                <w:szCs w:val="24"/>
              </w:rPr>
              <w:t>focused</w:t>
            </w:r>
            <w:r w:rsidRPr="00DD4FA6">
              <w:rPr>
                <w:b w:val="0"/>
                <w:sz w:val="24"/>
                <w:szCs w:val="24"/>
              </w:rPr>
              <w:t xml:space="preserve">, unique, need-oriented postgraduate </w:t>
            </w:r>
            <w:proofErr w:type="spellStart"/>
            <w:r w:rsidRPr="00DD4FA6">
              <w:rPr>
                <w:b w:val="0"/>
                <w:sz w:val="24"/>
                <w:szCs w:val="24"/>
              </w:rPr>
              <w:t>programme</w:t>
            </w:r>
            <w:proofErr w:type="spellEnd"/>
            <w:r w:rsidRPr="00DD4FA6">
              <w:rPr>
                <w:b w:val="0"/>
                <w:sz w:val="24"/>
                <w:szCs w:val="24"/>
              </w:rPr>
              <w:t xml:space="preserve"> for cultivating and developing adequately trained human resource in virology for academic, industry and health sectors. This course was therefore started to fulfill this critical requirement and develop manpower capable of understanding and implementing theoretical and practical aspects of Virology.</w:t>
            </w:r>
            <w:r w:rsidR="00974AE3" w:rsidRPr="00DD4FA6">
              <w:rPr>
                <w:b w:val="0"/>
                <w:sz w:val="24"/>
                <w:szCs w:val="24"/>
              </w:rPr>
              <w:t xml:space="preserve"> </w:t>
            </w:r>
            <w:r w:rsidR="00974AE3" w:rsidRPr="00DD4FA6">
              <w:rPr>
                <w:sz w:val="24"/>
                <w:szCs w:val="24"/>
              </w:rPr>
              <w:t xml:space="preserve">The admission to M.Sc. Virology </w:t>
            </w:r>
            <w:r w:rsidR="00C93846">
              <w:rPr>
                <w:sz w:val="24"/>
                <w:szCs w:val="24"/>
              </w:rPr>
              <w:t>is</w:t>
            </w:r>
            <w:r w:rsidR="00974AE3" w:rsidRPr="00DD4FA6">
              <w:rPr>
                <w:sz w:val="24"/>
                <w:szCs w:val="24"/>
              </w:rPr>
              <w:t xml:space="preserve"> conducted </w:t>
            </w:r>
            <w:r w:rsidR="00AB78AE" w:rsidRPr="00DD4FA6">
              <w:rPr>
                <w:sz w:val="24"/>
                <w:szCs w:val="24"/>
              </w:rPr>
              <w:t>at</w:t>
            </w:r>
            <w:r w:rsidR="00974AE3" w:rsidRPr="00DD4FA6">
              <w:rPr>
                <w:sz w:val="24"/>
                <w:szCs w:val="24"/>
              </w:rPr>
              <w:t xml:space="preserve"> a National level following Central Govt. Reservation policy.</w:t>
            </w:r>
            <w:r w:rsidR="00974AE3" w:rsidRPr="00DD4FA6">
              <w:rPr>
                <w:b w:val="0"/>
                <w:sz w:val="24"/>
                <w:szCs w:val="24"/>
              </w:rPr>
              <w:t xml:space="preserve"> </w:t>
            </w:r>
          </w:p>
        </w:tc>
      </w:tr>
      <w:tr w:rsidR="00517E3F" w:rsidRPr="00DD4FA6" w:rsidTr="00BE6883">
        <w:trPr>
          <w:trHeight w:val="620"/>
          <w:jc w:val="center"/>
        </w:trPr>
        <w:tc>
          <w:tcPr>
            <w:tcW w:w="422" w:type="dxa"/>
            <w:vAlign w:val="center"/>
          </w:tcPr>
          <w:p w:rsidR="00517E3F" w:rsidRPr="00DD4FA6" w:rsidRDefault="00517E3F" w:rsidP="00A87CF6">
            <w:pPr>
              <w:rPr>
                <w:b/>
              </w:rPr>
            </w:pPr>
          </w:p>
        </w:tc>
        <w:tc>
          <w:tcPr>
            <w:tcW w:w="407" w:type="dxa"/>
            <w:gridSpan w:val="2"/>
            <w:vAlign w:val="center"/>
          </w:tcPr>
          <w:p w:rsidR="00517E3F" w:rsidRPr="00DD4FA6" w:rsidRDefault="00517E3F" w:rsidP="00A87CF6">
            <w:pPr>
              <w:rPr>
                <w:b/>
              </w:rPr>
            </w:pPr>
          </w:p>
        </w:tc>
        <w:tc>
          <w:tcPr>
            <w:tcW w:w="2892" w:type="dxa"/>
            <w:vAlign w:val="center"/>
          </w:tcPr>
          <w:p w:rsidR="00517E3F" w:rsidRPr="00DD4FA6" w:rsidRDefault="00517E3F" w:rsidP="00A87CF6">
            <w:pPr>
              <w:spacing w:before="120" w:after="120"/>
            </w:pPr>
            <w:r w:rsidRPr="00DD4FA6">
              <w:t>Department website link</w:t>
            </w:r>
          </w:p>
        </w:tc>
        <w:tc>
          <w:tcPr>
            <w:tcW w:w="9456" w:type="dxa"/>
            <w:gridSpan w:val="7"/>
            <w:vAlign w:val="center"/>
          </w:tcPr>
          <w:p w:rsidR="00517E3F" w:rsidRPr="00DD4FA6" w:rsidRDefault="00517E3F" w:rsidP="00A87CF6">
            <w:pPr>
              <w:pStyle w:val="BodyText2"/>
              <w:spacing w:line="276" w:lineRule="auto"/>
              <w:rPr>
                <w:b w:val="0"/>
                <w:bCs/>
                <w:sz w:val="24"/>
                <w:szCs w:val="24"/>
              </w:rPr>
            </w:pPr>
            <w:r w:rsidRPr="00DD4FA6">
              <w:rPr>
                <w:b w:val="0"/>
                <w:sz w:val="24"/>
                <w:szCs w:val="24"/>
              </w:rPr>
              <w:t>http://www.niv.co.in/departments/M_Sc_Virology/M_Sc_Virology_index.htm</w:t>
            </w:r>
          </w:p>
        </w:tc>
      </w:tr>
      <w:tr w:rsidR="00D3643D" w:rsidRPr="00DD4FA6" w:rsidTr="00BE6883">
        <w:trPr>
          <w:jc w:val="center"/>
        </w:trPr>
        <w:tc>
          <w:tcPr>
            <w:tcW w:w="422" w:type="dxa"/>
            <w:vAlign w:val="center"/>
          </w:tcPr>
          <w:p w:rsidR="00D3643D" w:rsidRPr="00DD4FA6" w:rsidRDefault="009C1F05" w:rsidP="00A87CF6">
            <w:pPr>
              <w:spacing w:before="120" w:after="120"/>
              <w:rPr>
                <w:b/>
              </w:rPr>
            </w:pPr>
            <w:r w:rsidRPr="00DD4FA6">
              <w:rPr>
                <w:b/>
              </w:rPr>
              <w:t>2</w:t>
            </w:r>
          </w:p>
        </w:tc>
        <w:tc>
          <w:tcPr>
            <w:tcW w:w="407" w:type="dxa"/>
            <w:gridSpan w:val="2"/>
            <w:vAlign w:val="center"/>
          </w:tcPr>
          <w:p w:rsidR="00D3643D" w:rsidRPr="00DD4FA6" w:rsidRDefault="00D3643D" w:rsidP="00A87CF6">
            <w:pPr>
              <w:spacing w:before="120" w:after="120"/>
              <w:rPr>
                <w:b/>
              </w:rPr>
            </w:pPr>
          </w:p>
        </w:tc>
        <w:tc>
          <w:tcPr>
            <w:tcW w:w="2892" w:type="dxa"/>
            <w:vAlign w:val="center"/>
          </w:tcPr>
          <w:p w:rsidR="00D3643D" w:rsidRPr="00DD4FA6" w:rsidRDefault="009C1F05" w:rsidP="00A87CF6">
            <w:pPr>
              <w:spacing w:before="120" w:after="120"/>
              <w:rPr>
                <w:b/>
              </w:rPr>
            </w:pPr>
            <w:r w:rsidRPr="00DD4FA6">
              <w:rPr>
                <w:b/>
              </w:rPr>
              <w:t>Courses offered:</w:t>
            </w:r>
          </w:p>
        </w:tc>
        <w:tc>
          <w:tcPr>
            <w:tcW w:w="9456" w:type="dxa"/>
            <w:gridSpan w:val="7"/>
            <w:vAlign w:val="center"/>
          </w:tcPr>
          <w:p w:rsidR="00D3643D" w:rsidRPr="00DD4FA6" w:rsidRDefault="00D3643D" w:rsidP="00A87CF6">
            <w:pPr>
              <w:spacing w:before="120" w:after="120"/>
              <w:rPr>
                <w:b/>
              </w:rPr>
            </w:pPr>
          </w:p>
        </w:tc>
      </w:tr>
      <w:tr w:rsidR="00D3643D" w:rsidRPr="00DD4FA6" w:rsidTr="00BE6883">
        <w:trPr>
          <w:jc w:val="center"/>
        </w:trPr>
        <w:tc>
          <w:tcPr>
            <w:tcW w:w="422" w:type="dxa"/>
            <w:vAlign w:val="center"/>
          </w:tcPr>
          <w:p w:rsidR="00D3643D" w:rsidRPr="00DD4FA6" w:rsidRDefault="00D3643D" w:rsidP="00A87CF6">
            <w:pPr>
              <w:spacing w:before="120" w:after="120"/>
            </w:pPr>
          </w:p>
        </w:tc>
        <w:tc>
          <w:tcPr>
            <w:tcW w:w="407" w:type="dxa"/>
            <w:gridSpan w:val="2"/>
            <w:vAlign w:val="center"/>
          </w:tcPr>
          <w:p w:rsidR="00D3643D" w:rsidRPr="00DD4FA6" w:rsidRDefault="009C1F05" w:rsidP="00A87CF6">
            <w:pPr>
              <w:spacing w:before="120" w:after="120"/>
            </w:pPr>
            <w:r w:rsidRPr="00DD4FA6">
              <w:t>a</w:t>
            </w:r>
          </w:p>
        </w:tc>
        <w:tc>
          <w:tcPr>
            <w:tcW w:w="2892" w:type="dxa"/>
            <w:vAlign w:val="center"/>
          </w:tcPr>
          <w:p w:rsidR="00D3643D" w:rsidRPr="00DD4FA6" w:rsidRDefault="009C1F05" w:rsidP="00A87CF6">
            <w:pPr>
              <w:spacing w:before="120" w:after="120"/>
              <w:rPr>
                <w:b/>
              </w:rPr>
            </w:pPr>
            <w:r w:rsidRPr="00DD4FA6">
              <w:t>Name of the course/s</w:t>
            </w:r>
          </w:p>
        </w:tc>
        <w:tc>
          <w:tcPr>
            <w:tcW w:w="9456" w:type="dxa"/>
            <w:gridSpan w:val="7"/>
            <w:vAlign w:val="center"/>
          </w:tcPr>
          <w:p w:rsidR="00D3643D" w:rsidRPr="00DD4FA6" w:rsidRDefault="009C1F05" w:rsidP="00A87CF6">
            <w:pPr>
              <w:spacing w:before="120" w:after="120"/>
              <w:rPr>
                <w:b/>
              </w:rPr>
            </w:pPr>
            <w:r w:rsidRPr="00DD4FA6">
              <w:rPr>
                <w:b/>
              </w:rPr>
              <w:t>Master of Science in Virology</w:t>
            </w:r>
          </w:p>
        </w:tc>
      </w:tr>
      <w:tr w:rsidR="00D3643D" w:rsidRPr="00DD4FA6" w:rsidTr="008146A5">
        <w:trPr>
          <w:cantSplit/>
          <w:trHeight w:val="240"/>
          <w:jc w:val="center"/>
        </w:trPr>
        <w:tc>
          <w:tcPr>
            <w:tcW w:w="422" w:type="dxa"/>
            <w:vAlign w:val="center"/>
          </w:tcPr>
          <w:p w:rsidR="00D3643D" w:rsidRPr="00DD4FA6" w:rsidRDefault="00D3643D" w:rsidP="00A87CF6">
            <w:pPr>
              <w:spacing w:before="120" w:after="120"/>
            </w:pPr>
          </w:p>
        </w:tc>
        <w:tc>
          <w:tcPr>
            <w:tcW w:w="407" w:type="dxa"/>
            <w:gridSpan w:val="2"/>
            <w:vAlign w:val="center"/>
          </w:tcPr>
          <w:p w:rsidR="00D3643D" w:rsidRPr="00DD4FA6" w:rsidRDefault="009C1F05" w:rsidP="00A87CF6">
            <w:pPr>
              <w:spacing w:before="120" w:after="120"/>
            </w:pPr>
            <w:r w:rsidRPr="00DD4FA6">
              <w:t>b</w:t>
            </w:r>
          </w:p>
        </w:tc>
        <w:tc>
          <w:tcPr>
            <w:tcW w:w="2892" w:type="dxa"/>
            <w:vAlign w:val="center"/>
          </w:tcPr>
          <w:p w:rsidR="00D3643D" w:rsidRPr="00DD4FA6" w:rsidRDefault="009C1F05" w:rsidP="00A87CF6">
            <w:pPr>
              <w:spacing w:before="120" w:after="120"/>
            </w:pPr>
            <w:r w:rsidRPr="00DD4FA6">
              <w:t>Duration of course/s</w:t>
            </w:r>
          </w:p>
        </w:tc>
        <w:tc>
          <w:tcPr>
            <w:tcW w:w="5528" w:type="dxa"/>
            <w:gridSpan w:val="4"/>
            <w:vAlign w:val="center"/>
          </w:tcPr>
          <w:p w:rsidR="00D3643D" w:rsidRPr="00DD4FA6" w:rsidRDefault="009C1F05" w:rsidP="00A87CF6">
            <w:pPr>
              <w:pStyle w:val="Heading2"/>
              <w:spacing w:before="120" w:after="120"/>
              <w:jc w:val="left"/>
              <w:rPr>
                <w:szCs w:val="24"/>
              </w:rPr>
            </w:pPr>
            <w:r w:rsidRPr="00DD4FA6">
              <w:rPr>
                <w:szCs w:val="24"/>
              </w:rPr>
              <w:t>Two years</w:t>
            </w:r>
          </w:p>
        </w:tc>
        <w:tc>
          <w:tcPr>
            <w:tcW w:w="3928" w:type="dxa"/>
            <w:gridSpan w:val="3"/>
            <w:vAlign w:val="center"/>
          </w:tcPr>
          <w:p w:rsidR="00D3643D" w:rsidRPr="00DD4FA6" w:rsidRDefault="00D3643D" w:rsidP="00A87CF6">
            <w:pPr>
              <w:spacing w:before="120" w:after="120"/>
              <w:rPr>
                <w:b/>
              </w:rPr>
            </w:pPr>
          </w:p>
        </w:tc>
      </w:tr>
      <w:tr w:rsidR="00D3643D" w:rsidRPr="00DD4FA6" w:rsidTr="008146A5">
        <w:trPr>
          <w:cantSplit/>
          <w:trHeight w:val="240"/>
          <w:jc w:val="center"/>
        </w:trPr>
        <w:tc>
          <w:tcPr>
            <w:tcW w:w="422" w:type="dxa"/>
            <w:vMerge w:val="restart"/>
            <w:vAlign w:val="center"/>
          </w:tcPr>
          <w:p w:rsidR="00D3643D" w:rsidRPr="00DD4FA6" w:rsidRDefault="00D3643D" w:rsidP="00A87CF6">
            <w:pPr>
              <w:spacing w:before="120" w:after="120"/>
            </w:pPr>
          </w:p>
        </w:tc>
        <w:tc>
          <w:tcPr>
            <w:tcW w:w="407" w:type="dxa"/>
            <w:gridSpan w:val="2"/>
            <w:vMerge w:val="restart"/>
            <w:vAlign w:val="center"/>
          </w:tcPr>
          <w:p w:rsidR="00D3643D" w:rsidRPr="00DD4FA6" w:rsidRDefault="009C1F05" w:rsidP="00A87CF6">
            <w:pPr>
              <w:spacing w:before="120" w:after="120"/>
            </w:pPr>
            <w:r w:rsidRPr="00DD4FA6">
              <w:t>c</w:t>
            </w:r>
          </w:p>
        </w:tc>
        <w:tc>
          <w:tcPr>
            <w:tcW w:w="2892" w:type="dxa"/>
            <w:vMerge w:val="restart"/>
            <w:vAlign w:val="center"/>
          </w:tcPr>
          <w:p w:rsidR="00D3643D" w:rsidRPr="00DD4FA6" w:rsidRDefault="009C1F05" w:rsidP="00A87CF6">
            <w:pPr>
              <w:spacing w:before="120" w:after="120"/>
            </w:pPr>
            <w:r w:rsidRPr="00DD4FA6">
              <w:t>Application fee:</w:t>
            </w:r>
          </w:p>
        </w:tc>
        <w:tc>
          <w:tcPr>
            <w:tcW w:w="5528" w:type="dxa"/>
            <w:gridSpan w:val="4"/>
            <w:vAlign w:val="center"/>
          </w:tcPr>
          <w:p w:rsidR="00D3643D" w:rsidRPr="00DD4FA6" w:rsidRDefault="003933CE" w:rsidP="00C93846">
            <w:pPr>
              <w:pStyle w:val="Heading4"/>
              <w:spacing w:before="120" w:after="120"/>
              <w:jc w:val="left"/>
              <w:rPr>
                <w:szCs w:val="24"/>
              </w:rPr>
            </w:pPr>
            <w:r>
              <w:rPr>
                <w:szCs w:val="24"/>
              </w:rPr>
              <w:t>General Category</w:t>
            </w:r>
            <w:r w:rsidR="008146A5">
              <w:rPr>
                <w:szCs w:val="24"/>
              </w:rPr>
              <w:t xml:space="preserve"> </w:t>
            </w:r>
            <w:r w:rsidR="00C93846">
              <w:rPr>
                <w:szCs w:val="24"/>
              </w:rPr>
              <w:t>/</w:t>
            </w:r>
            <w:r w:rsidR="008146A5">
              <w:t xml:space="preserve"> candidates from out of Maharashtra</w:t>
            </w:r>
          </w:p>
        </w:tc>
        <w:tc>
          <w:tcPr>
            <w:tcW w:w="3928" w:type="dxa"/>
            <w:gridSpan w:val="3"/>
            <w:vAlign w:val="center"/>
          </w:tcPr>
          <w:p w:rsidR="00D3643D" w:rsidRPr="00DD4FA6" w:rsidRDefault="009C1F05" w:rsidP="00C93846">
            <w:pPr>
              <w:spacing w:before="120" w:after="120"/>
              <w:rPr>
                <w:b/>
              </w:rPr>
            </w:pPr>
            <w:r w:rsidRPr="00DD4FA6">
              <w:rPr>
                <w:b/>
              </w:rPr>
              <w:t>Reserved Categor</w:t>
            </w:r>
            <w:r w:rsidR="00C93846">
              <w:rPr>
                <w:b/>
              </w:rPr>
              <w:t>ies</w:t>
            </w:r>
            <w:r w:rsidR="008146A5">
              <w:rPr>
                <w:b/>
              </w:rPr>
              <w:t xml:space="preserve"> </w:t>
            </w:r>
            <w:r w:rsidR="008146A5" w:rsidRPr="008146A5">
              <w:rPr>
                <w:b/>
              </w:rPr>
              <w:t>(with Maharashtra domicile)</w:t>
            </w:r>
          </w:p>
        </w:tc>
      </w:tr>
      <w:tr w:rsidR="00D3643D" w:rsidRPr="00DD4FA6" w:rsidTr="008146A5">
        <w:trPr>
          <w:cantSplit/>
          <w:trHeight w:val="255"/>
          <w:jc w:val="center"/>
        </w:trPr>
        <w:tc>
          <w:tcPr>
            <w:tcW w:w="422" w:type="dxa"/>
            <w:vMerge/>
            <w:vAlign w:val="center"/>
          </w:tcPr>
          <w:p w:rsidR="00D3643D" w:rsidRPr="00DD4FA6" w:rsidRDefault="00D3643D" w:rsidP="00A87CF6">
            <w:pPr>
              <w:spacing w:before="120" w:after="120"/>
            </w:pPr>
          </w:p>
        </w:tc>
        <w:tc>
          <w:tcPr>
            <w:tcW w:w="407" w:type="dxa"/>
            <w:gridSpan w:val="2"/>
            <w:vMerge/>
            <w:vAlign w:val="center"/>
          </w:tcPr>
          <w:p w:rsidR="00D3643D" w:rsidRPr="00DD4FA6" w:rsidRDefault="00D3643D" w:rsidP="00A87CF6">
            <w:pPr>
              <w:spacing w:before="120" w:after="120"/>
            </w:pPr>
          </w:p>
        </w:tc>
        <w:tc>
          <w:tcPr>
            <w:tcW w:w="2892" w:type="dxa"/>
            <w:vMerge/>
            <w:vAlign w:val="center"/>
          </w:tcPr>
          <w:p w:rsidR="00D3643D" w:rsidRPr="00DD4FA6" w:rsidRDefault="00D3643D" w:rsidP="00A87CF6">
            <w:pPr>
              <w:spacing w:before="120" w:after="120"/>
            </w:pPr>
          </w:p>
        </w:tc>
        <w:tc>
          <w:tcPr>
            <w:tcW w:w="5528" w:type="dxa"/>
            <w:gridSpan w:val="4"/>
            <w:vAlign w:val="center"/>
          </w:tcPr>
          <w:p w:rsidR="00D3643D" w:rsidRPr="00C71414" w:rsidRDefault="009C1F05" w:rsidP="004A6E05">
            <w:pPr>
              <w:spacing w:before="120" w:after="120"/>
              <w:rPr>
                <w:b/>
                <w:highlight w:val="yellow"/>
              </w:rPr>
            </w:pPr>
            <w:r w:rsidRPr="00281F89">
              <w:rPr>
                <w:b/>
              </w:rPr>
              <w:t xml:space="preserve">Rs. </w:t>
            </w:r>
            <w:r w:rsidR="004A6E05">
              <w:rPr>
                <w:b/>
              </w:rPr>
              <w:t>8</w:t>
            </w:r>
            <w:r w:rsidRPr="00281F89">
              <w:rPr>
                <w:b/>
              </w:rPr>
              <w:t>00/-</w:t>
            </w:r>
            <w:r w:rsidR="00281F89">
              <w:rPr>
                <w:b/>
              </w:rPr>
              <w:t xml:space="preserve"> </w:t>
            </w:r>
          </w:p>
        </w:tc>
        <w:tc>
          <w:tcPr>
            <w:tcW w:w="3928" w:type="dxa"/>
            <w:gridSpan w:val="3"/>
            <w:vAlign w:val="center"/>
          </w:tcPr>
          <w:p w:rsidR="00D3643D" w:rsidRPr="00C71414" w:rsidRDefault="009C1F05" w:rsidP="004A6E05">
            <w:pPr>
              <w:spacing w:before="120" w:after="120"/>
              <w:rPr>
                <w:b/>
                <w:highlight w:val="yellow"/>
              </w:rPr>
            </w:pPr>
            <w:r w:rsidRPr="00281F89">
              <w:rPr>
                <w:b/>
              </w:rPr>
              <w:t xml:space="preserve">Rs. </w:t>
            </w:r>
            <w:r w:rsidR="004A6E05">
              <w:rPr>
                <w:b/>
              </w:rPr>
              <w:t>6</w:t>
            </w:r>
            <w:r w:rsidR="00C71414" w:rsidRPr="00281F89">
              <w:rPr>
                <w:b/>
              </w:rPr>
              <w:t>00</w:t>
            </w:r>
            <w:r w:rsidRPr="00281F89">
              <w:rPr>
                <w:b/>
              </w:rPr>
              <w:t>/-</w:t>
            </w:r>
            <w:r w:rsidR="00281F89">
              <w:rPr>
                <w:b/>
              </w:rPr>
              <w:t xml:space="preserve"> </w:t>
            </w:r>
          </w:p>
        </w:tc>
      </w:tr>
      <w:tr w:rsidR="0022037C" w:rsidRPr="00DD4FA6" w:rsidTr="008146A5">
        <w:trPr>
          <w:cantSplit/>
          <w:trHeight w:val="638"/>
          <w:jc w:val="center"/>
        </w:trPr>
        <w:tc>
          <w:tcPr>
            <w:tcW w:w="422" w:type="dxa"/>
            <w:vMerge w:val="restart"/>
            <w:vAlign w:val="center"/>
          </w:tcPr>
          <w:p w:rsidR="0022037C" w:rsidRPr="00DD4FA6" w:rsidRDefault="0022037C" w:rsidP="00A87CF6"/>
        </w:tc>
        <w:tc>
          <w:tcPr>
            <w:tcW w:w="407" w:type="dxa"/>
            <w:gridSpan w:val="2"/>
            <w:vMerge w:val="restart"/>
            <w:vAlign w:val="center"/>
          </w:tcPr>
          <w:p w:rsidR="0022037C" w:rsidRPr="00DD4FA6" w:rsidRDefault="0022037C" w:rsidP="00A87CF6">
            <w:r w:rsidRPr="00DD4FA6">
              <w:t>d</w:t>
            </w:r>
          </w:p>
        </w:tc>
        <w:tc>
          <w:tcPr>
            <w:tcW w:w="2892" w:type="dxa"/>
            <w:vMerge w:val="restart"/>
            <w:vAlign w:val="center"/>
          </w:tcPr>
          <w:p w:rsidR="0022037C" w:rsidRPr="00DD4FA6" w:rsidRDefault="0022037C" w:rsidP="00A87CF6">
            <w:r w:rsidRPr="00DD4FA6">
              <w:t>Course Fee:</w:t>
            </w:r>
          </w:p>
          <w:p w:rsidR="0022037C" w:rsidRPr="00DD4FA6" w:rsidRDefault="0022037C" w:rsidP="00A87CF6"/>
        </w:tc>
        <w:tc>
          <w:tcPr>
            <w:tcW w:w="5528" w:type="dxa"/>
            <w:gridSpan w:val="4"/>
            <w:vAlign w:val="center"/>
          </w:tcPr>
          <w:p w:rsidR="0022037C" w:rsidRPr="00DD4FA6" w:rsidRDefault="0022037C" w:rsidP="00BE6883">
            <w:pPr>
              <w:spacing w:before="80" w:after="80" w:line="276" w:lineRule="auto"/>
              <w:rPr>
                <w:b/>
              </w:rPr>
            </w:pPr>
            <w:r w:rsidRPr="00DD4FA6">
              <w:rPr>
                <w:b/>
              </w:rPr>
              <w:t>For candidates domiciled in Maharashtra and migrant student from Jammu &amp; Kashmir.</w:t>
            </w:r>
          </w:p>
        </w:tc>
        <w:tc>
          <w:tcPr>
            <w:tcW w:w="3928" w:type="dxa"/>
            <w:gridSpan w:val="3"/>
            <w:vAlign w:val="center"/>
          </w:tcPr>
          <w:p w:rsidR="0022037C" w:rsidRPr="00DD4FA6" w:rsidRDefault="0022037C" w:rsidP="004A6E05">
            <w:pPr>
              <w:spacing w:before="80" w:after="80" w:line="276" w:lineRule="auto"/>
              <w:rPr>
                <w:b/>
              </w:rPr>
            </w:pPr>
            <w:r w:rsidRPr="00DD4FA6">
              <w:rPr>
                <w:b/>
              </w:rPr>
              <w:t xml:space="preserve">Rs. </w:t>
            </w:r>
            <w:r w:rsidR="004A6E05">
              <w:rPr>
                <w:b/>
              </w:rPr>
              <w:t>40</w:t>
            </w:r>
            <w:r w:rsidR="00974AE3" w:rsidRPr="00DD4FA6">
              <w:rPr>
                <w:b/>
              </w:rPr>
              <w:t>,000</w:t>
            </w:r>
            <w:r w:rsidRPr="00DD4FA6">
              <w:rPr>
                <w:b/>
              </w:rPr>
              <w:t>/- per year approximately*</w:t>
            </w:r>
          </w:p>
        </w:tc>
      </w:tr>
      <w:tr w:rsidR="0022037C" w:rsidRPr="00DD4FA6" w:rsidTr="008146A5">
        <w:trPr>
          <w:cantSplit/>
          <w:trHeight w:val="557"/>
          <w:jc w:val="center"/>
        </w:trPr>
        <w:tc>
          <w:tcPr>
            <w:tcW w:w="422" w:type="dxa"/>
            <w:vMerge/>
            <w:vAlign w:val="center"/>
          </w:tcPr>
          <w:p w:rsidR="0022037C" w:rsidRPr="00DD4FA6" w:rsidRDefault="0022037C" w:rsidP="00A87CF6"/>
        </w:tc>
        <w:tc>
          <w:tcPr>
            <w:tcW w:w="407" w:type="dxa"/>
            <w:gridSpan w:val="2"/>
            <w:vMerge/>
            <w:vAlign w:val="center"/>
          </w:tcPr>
          <w:p w:rsidR="0022037C" w:rsidRPr="00DD4FA6" w:rsidRDefault="0022037C" w:rsidP="00A87CF6"/>
        </w:tc>
        <w:tc>
          <w:tcPr>
            <w:tcW w:w="2892" w:type="dxa"/>
            <w:vMerge/>
            <w:vAlign w:val="center"/>
          </w:tcPr>
          <w:p w:rsidR="0022037C" w:rsidRPr="00DD4FA6" w:rsidRDefault="0022037C" w:rsidP="00A87CF6"/>
        </w:tc>
        <w:tc>
          <w:tcPr>
            <w:tcW w:w="5528" w:type="dxa"/>
            <w:gridSpan w:val="4"/>
            <w:vAlign w:val="center"/>
          </w:tcPr>
          <w:p w:rsidR="0022037C" w:rsidRPr="00DD4FA6" w:rsidRDefault="0022037C" w:rsidP="0022037C">
            <w:pPr>
              <w:spacing w:before="80" w:after="80" w:line="276" w:lineRule="auto"/>
              <w:rPr>
                <w:b/>
              </w:rPr>
            </w:pPr>
            <w:r w:rsidRPr="00DD4FA6">
              <w:rPr>
                <w:b/>
              </w:rPr>
              <w:t>For candidates not domiciled in Maharashtra.</w:t>
            </w:r>
          </w:p>
        </w:tc>
        <w:tc>
          <w:tcPr>
            <w:tcW w:w="3928" w:type="dxa"/>
            <w:gridSpan w:val="3"/>
            <w:vAlign w:val="center"/>
          </w:tcPr>
          <w:p w:rsidR="0022037C" w:rsidRPr="00DD4FA6" w:rsidRDefault="0022037C" w:rsidP="00974AE3">
            <w:pPr>
              <w:spacing w:before="80" w:after="80" w:line="276" w:lineRule="auto"/>
              <w:rPr>
                <w:b/>
              </w:rPr>
            </w:pPr>
            <w:r w:rsidRPr="00DD4FA6">
              <w:rPr>
                <w:b/>
              </w:rPr>
              <w:t xml:space="preserve">Rs. </w:t>
            </w:r>
            <w:r w:rsidR="00974AE3" w:rsidRPr="00DD4FA6">
              <w:rPr>
                <w:b/>
              </w:rPr>
              <w:t>75,000</w:t>
            </w:r>
            <w:r w:rsidRPr="00DD4FA6">
              <w:rPr>
                <w:b/>
              </w:rPr>
              <w:t>/- per year approximately*</w:t>
            </w:r>
          </w:p>
        </w:tc>
      </w:tr>
      <w:tr w:rsidR="0022037C" w:rsidRPr="00DD4FA6" w:rsidTr="00DD4FA6">
        <w:trPr>
          <w:cantSplit/>
          <w:trHeight w:val="561"/>
          <w:jc w:val="center"/>
        </w:trPr>
        <w:tc>
          <w:tcPr>
            <w:tcW w:w="422" w:type="dxa"/>
            <w:vMerge/>
            <w:vAlign w:val="center"/>
          </w:tcPr>
          <w:p w:rsidR="0022037C" w:rsidRPr="00DD4FA6" w:rsidRDefault="0022037C" w:rsidP="00A87CF6"/>
        </w:tc>
        <w:tc>
          <w:tcPr>
            <w:tcW w:w="407" w:type="dxa"/>
            <w:gridSpan w:val="2"/>
            <w:vMerge/>
            <w:vAlign w:val="center"/>
          </w:tcPr>
          <w:p w:rsidR="0022037C" w:rsidRPr="00DD4FA6" w:rsidRDefault="0022037C" w:rsidP="00A87CF6"/>
        </w:tc>
        <w:tc>
          <w:tcPr>
            <w:tcW w:w="2892" w:type="dxa"/>
            <w:vMerge/>
            <w:vAlign w:val="center"/>
          </w:tcPr>
          <w:p w:rsidR="0022037C" w:rsidRPr="00DD4FA6" w:rsidRDefault="0022037C" w:rsidP="00A87CF6"/>
        </w:tc>
        <w:tc>
          <w:tcPr>
            <w:tcW w:w="9456" w:type="dxa"/>
            <w:gridSpan w:val="7"/>
            <w:vAlign w:val="center"/>
          </w:tcPr>
          <w:p w:rsidR="0022037C" w:rsidRPr="00DD4FA6" w:rsidRDefault="0022037C" w:rsidP="00455190">
            <w:pPr>
              <w:spacing w:line="276" w:lineRule="auto"/>
            </w:pPr>
            <w:r w:rsidRPr="00DD4FA6">
              <w:rPr>
                <w:b/>
                <w:bCs/>
              </w:rPr>
              <w:t>International Students:</w:t>
            </w:r>
          </w:p>
          <w:p w:rsidR="0022037C" w:rsidRPr="00DD4FA6" w:rsidRDefault="0022037C" w:rsidP="00455190">
            <w:pPr>
              <w:pStyle w:val="NormalWeb"/>
              <w:spacing w:before="0" w:beforeAutospacing="0" w:after="0" w:afterAutospacing="0" w:line="276" w:lineRule="auto"/>
            </w:pPr>
            <w:r w:rsidRPr="00DD4FA6">
              <w:rPr>
                <w:color w:val="000000"/>
              </w:rPr>
              <w:t>International students will not be considered for the admission.</w:t>
            </w:r>
          </w:p>
        </w:tc>
      </w:tr>
      <w:tr w:rsidR="0022037C" w:rsidRPr="00DD4FA6" w:rsidTr="00DD4FA6">
        <w:trPr>
          <w:cantSplit/>
          <w:trHeight w:val="674"/>
          <w:jc w:val="center"/>
        </w:trPr>
        <w:tc>
          <w:tcPr>
            <w:tcW w:w="422" w:type="dxa"/>
            <w:vMerge/>
            <w:vAlign w:val="center"/>
          </w:tcPr>
          <w:p w:rsidR="0022037C" w:rsidRPr="00DD4FA6" w:rsidRDefault="0022037C" w:rsidP="00A87CF6"/>
        </w:tc>
        <w:tc>
          <w:tcPr>
            <w:tcW w:w="407" w:type="dxa"/>
            <w:gridSpan w:val="2"/>
            <w:vMerge/>
            <w:vAlign w:val="center"/>
          </w:tcPr>
          <w:p w:rsidR="0022037C" w:rsidRPr="00DD4FA6" w:rsidRDefault="0022037C" w:rsidP="00A87CF6"/>
        </w:tc>
        <w:tc>
          <w:tcPr>
            <w:tcW w:w="2892" w:type="dxa"/>
            <w:vMerge/>
            <w:vAlign w:val="center"/>
          </w:tcPr>
          <w:p w:rsidR="0022037C" w:rsidRPr="00DD4FA6" w:rsidRDefault="0022037C" w:rsidP="00A87CF6"/>
        </w:tc>
        <w:tc>
          <w:tcPr>
            <w:tcW w:w="9456" w:type="dxa"/>
            <w:gridSpan w:val="7"/>
            <w:vAlign w:val="center"/>
          </w:tcPr>
          <w:p w:rsidR="0022037C" w:rsidRPr="00DD4FA6" w:rsidRDefault="0022037C" w:rsidP="00455190">
            <w:pPr>
              <w:pStyle w:val="NormalWeb"/>
              <w:spacing w:before="0" w:beforeAutospacing="0" w:after="0" w:afterAutospacing="0" w:line="276" w:lineRule="auto"/>
              <w:jc w:val="both"/>
              <w:rPr>
                <w:b/>
                <w:bCs/>
              </w:rPr>
            </w:pPr>
            <w:r w:rsidRPr="00DD4FA6">
              <w:rPr>
                <w:b/>
              </w:rPr>
              <w:t xml:space="preserve">Fees for Govt. sponsored candidates: </w:t>
            </w:r>
            <w:r w:rsidRPr="00DD4FA6">
              <w:t>Candidates from Government agencies may pay the fees prescribed for the Maharashtra-domiciled students</w:t>
            </w:r>
            <w:r w:rsidRPr="00DD4FA6">
              <w:rPr>
                <w:color w:val="222222"/>
              </w:rPr>
              <w:t>.</w:t>
            </w:r>
          </w:p>
        </w:tc>
      </w:tr>
      <w:tr w:rsidR="0022037C" w:rsidRPr="00DD4FA6" w:rsidTr="00BE6883">
        <w:trPr>
          <w:cantSplit/>
          <w:trHeight w:val="1241"/>
          <w:jc w:val="center"/>
        </w:trPr>
        <w:tc>
          <w:tcPr>
            <w:tcW w:w="422" w:type="dxa"/>
            <w:vMerge/>
            <w:vAlign w:val="center"/>
          </w:tcPr>
          <w:p w:rsidR="0022037C" w:rsidRPr="00DD4FA6" w:rsidRDefault="0022037C" w:rsidP="00A87CF6"/>
        </w:tc>
        <w:tc>
          <w:tcPr>
            <w:tcW w:w="407" w:type="dxa"/>
            <w:gridSpan w:val="2"/>
            <w:vMerge/>
            <w:vAlign w:val="center"/>
          </w:tcPr>
          <w:p w:rsidR="0022037C" w:rsidRPr="00DD4FA6" w:rsidRDefault="0022037C" w:rsidP="00A87CF6"/>
        </w:tc>
        <w:tc>
          <w:tcPr>
            <w:tcW w:w="2892" w:type="dxa"/>
            <w:vMerge/>
            <w:vAlign w:val="center"/>
          </w:tcPr>
          <w:p w:rsidR="0022037C" w:rsidRPr="00DD4FA6" w:rsidRDefault="0022037C" w:rsidP="00A87CF6"/>
        </w:tc>
        <w:tc>
          <w:tcPr>
            <w:tcW w:w="9456" w:type="dxa"/>
            <w:gridSpan w:val="7"/>
            <w:vAlign w:val="center"/>
          </w:tcPr>
          <w:p w:rsidR="0022037C" w:rsidRPr="00DD4FA6" w:rsidRDefault="0022037C" w:rsidP="000158F5">
            <w:pPr>
              <w:pStyle w:val="NormalWeb"/>
              <w:spacing w:before="0" w:beforeAutospacing="0" w:after="0" w:afterAutospacing="0" w:line="276" w:lineRule="auto"/>
              <w:jc w:val="both"/>
              <w:rPr>
                <w:b/>
                <w:bCs/>
              </w:rPr>
            </w:pPr>
            <w:r w:rsidRPr="00DD4FA6">
              <w:rPr>
                <w:b/>
              </w:rPr>
              <w:t>Fees for industry sponsored candidates:</w:t>
            </w:r>
            <w:r w:rsidRPr="00DD4FA6">
              <w:t xml:space="preserve"> </w:t>
            </w:r>
            <w:r w:rsidRPr="00DD4FA6">
              <w:rPr>
                <w:color w:val="000000"/>
              </w:rPr>
              <w:t>Rs. 1</w:t>
            </w:r>
            <w:proofErr w:type="gramStart"/>
            <w:r w:rsidRPr="00DD4FA6">
              <w:rPr>
                <w:color w:val="000000"/>
              </w:rPr>
              <w:t>,50,000</w:t>
            </w:r>
            <w:proofErr w:type="gramEnd"/>
            <w:r w:rsidRPr="00DD4FA6">
              <w:rPr>
                <w:color w:val="000000"/>
              </w:rPr>
              <w:t>/- approximately per year</w:t>
            </w:r>
            <w:r w:rsidRPr="00DD4FA6">
              <w:rPr>
                <w:color w:val="FF0000"/>
              </w:rPr>
              <w:t xml:space="preserve"> </w:t>
            </w:r>
            <w:r w:rsidRPr="00DD4FA6">
              <w:t>with the exception of industries collaborating with ICMR-NIV or candidates sponsored by small-scale industries. Candidates from industries having collaborative projects with ICMR-NIV and candidates from small-scale industries pay the fees prescribed for the Maharashtra-domiciled students.</w:t>
            </w:r>
          </w:p>
        </w:tc>
      </w:tr>
      <w:tr w:rsidR="0022037C" w:rsidRPr="00DD4FA6" w:rsidTr="00DD4FA6">
        <w:trPr>
          <w:cantSplit/>
          <w:trHeight w:val="510"/>
          <w:jc w:val="center"/>
        </w:trPr>
        <w:tc>
          <w:tcPr>
            <w:tcW w:w="422" w:type="dxa"/>
            <w:vMerge/>
            <w:vAlign w:val="center"/>
          </w:tcPr>
          <w:p w:rsidR="0022037C" w:rsidRPr="00DD4FA6" w:rsidRDefault="0022037C" w:rsidP="00A87CF6"/>
        </w:tc>
        <w:tc>
          <w:tcPr>
            <w:tcW w:w="407" w:type="dxa"/>
            <w:gridSpan w:val="2"/>
            <w:vMerge/>
            <w:vAlign w:val="center"/>
          </w:tcPr>
          <w:p w:rsidR="0022037C" w:rsidRPr="00DD4FA6" w:rsidRDefault="0022037C" w:rsidP="00A87CF6"/>
        </w:tc>
        <w:tc>
          <w:tcPr>
            <w:tcW w:w="2892" w:type="dxa"/>
            <w:vMerge/>
            <w:vAlign w:val="center"/>
          </w:tcPr>
          <w:p w:rsidR="0022037C" w:rsidRPr="00DD4FA6" w:rsidRDefault="0022037C" w:rsidP="00A87CF6"/>
        </w:tc>
        <w:tc>
          <w:tcPr>
            <w:tcW w:w="9456" w:type="dxa"/>
            <w:gridSpan w:val="7"/>
            <w:vAlign w:val="center"/>
          </w:tcPr>
          <w:p w:rsidR="0022037C" w:rsidRPr="00DD4FA6" w:rsidRDefault="0022037C" w:rsidP="0022037C">
            <w:pPr>
              <w:spacing w:before="120" w:after="120" w:line="276" w:lineRule="auto"/>
              <w:rPr>
                <w:b/>
                <w:bCs/>
              </w:rPr>
            </w:pPr>
            <w:r w:rsidRPr="00DD4FA6">
              <w:t>* Fee structure may be revised and candidates will be informed at the time of admission.</w:t>
            </w:r>
          </w:p>
        </w:tc>
      </w:tr>
      <w:tr w:rsidR="00D3643D" w:rsidRPr="00DD4FA6" w:rsidTr="00BE6883">
        <w:trPr>
          <w:cantSplit/>
          <w:trHeight w:val="105"/>
          <w:jc w:val="center"/>
        </w:trPr>
        <w:tc>
          <w:tcPr>
            <w:tcW w:w="422" w:type="dxa"/>
            <w:vAlign w:val="center"/>
          </w:tcPr>
          <w:p w:rsidR="00D3643D" w:rsidRPr="00DD4FA6" w:rsidRDefault="00D3643D" w:rsidP="00A87CF6"/>
        </w:tc>
        <w:tc>
          <w:tcPr>
            <w:tcW w:w="407" w:type="dxa"/>
            <w:gridSpan w:val="2"/>
            <w:vAlign w:val="center"/>
          </w:tcPr>
          <w:p w:rsidR="00D3643D" w:rsidRPr="00DD4FA6" w:rsidRDefault="009C1F05" w:rsidP="00A87CF6">
            <w:r w:rsidRPr="00DD4FA6">
              <w:t>e</w:t>
            </w:r>
          </w:p>
        </w:tc>
        <w:tc>
          <w:tcPr>
            <w:tcW w:w="2892" w:type="dxa"/>
            <w:vAlign w:val="center"/>
          </w:tcPr>
          <w:p w:rsidR="00D3643D" w:rsidRPr="00DD4FA6" w:rsidRDefault="009C1F05" w:rsidP="00A87CF6">
            <w:r w:rsidRPr="00DD4FA6">
              <w:t>Syllabus of the course/s:</w:t>
            </w:r>
          </w:p>
        </w:tc>
        <w:tc>
          <w:tcPr>
            <w:tcW w:w="9456" w:type="dxa"/>
            <w:gridSpan w:val="7"/>
            <w:vAlign w:val="center"/>
          </w:tcPr>
          <w:p w:rsidR="00D3643D" w:rsidRPr="00DD4FA6" w:rsidRDefault="00E54F28" w:rsidP="00A87CF6">
            <w:pPr>
              <w:pStyle w:val="Heading6"/>
              <w:spacing w:before="120" w:beforeAutospacing="0" w:after="120" w:afterAutospacing="0"/>
              <w:rPr>
                <w:szCs w:val="24"/>
              </w:rPr>
            </w:pPr>
            <w:r w:rsidRPr="00E54F28">
              <w:rPr>
                <w:szCs w:val="24"/>
              </w:rPr>
              <w:t>http://collegecirculars.unipune.ac.in/sites/documents/Syllabus2024/MSc%20Virology%20year%20I%20and%20II%20NEP_27082024.pdf</w:t>
            </w:r>
          </w:p>
        </w:tc>
      </w:tr>
      <w:tr w:rsidR="000158F5" w:rsidRPr="00DD4FA6" w:rsidTr="000158F5">
        <w:trPr>
          <w:cantSplit/>
          <w:trHeight w:val="309"/>
          <w:jc w:val="center"/>
        </w:trPr>
        <w:tc>
          <w:tcPr>
            <w:tcW w:w="422" w:type="dxa"/>
            <w:vMerge w:val="restart"/>
            <w:vAlign w:val="center"/>
          </w:tcPr>
          <w:p w:rsidR="000158F5" w:rsidRPr="00DD4FA6" w:rsidRDefault="000158F5" w:rsidP="00A87CF6"/>
        </w:tc>
        <w:tc>
          <w:tcPr>
            <w:tcW w:w="407" w:type="dxa"/>
            <w:gridSpan w:val="2"/>
            <w:vMerge w:val="restart"/>
            <w:vAlign w:val="center"/>
          </w:tcPr>
          <w:p w:rsidR="000158F5" w:rsidRPr="00DD4FA6" w:rsidRDefault="000158F5" w:rsidP="005B4398">
            <w:r w:rsidRPr="00DD4FA6">
              <w:t>f</w:t>
            </w:r>
          </w:p>
        </w:tc>
        <w:tc>
          <w:tcPr>
            <w:tcW w:w="2892" w:type="dxa"/>
            <w:vMerge w:val="restart"/>
            <w:vAlign w:val="center"/>
          </w:tcPr>
          <w:p w:rsidR="000158F5" w:rsidRPr="00DD4FA6" w:rsidRDefault="000158F5" w:rsidP="005B4398">
            <w:r w:rsidRPr="00DD4FA6">
              <w:t>Eligibility:</w:t>
            </w:r>
          </w:p>
        </w:tc>
        <w:tc>
          <w:tcPr>
            <w:tcW w:w="4140" w:type="dxa"/>
            <w:gridSpan w:val="3"/>
            <w:vMerge w:val="restart"/>
            <w:vAlign w:val="center"/>
          </w:tcPr>
          <w:p w:rsidR="000158F5" w:rsidRPr="00C77325" w:rsidRDefault="000158F5" w:rsidP="00A87CF6">
            <w:pPr>
              <w:pStyle w:val="Heading6"/>
              <w:spacing w:before="120" w:beforeAutospacing="0" w:after="120" w:afterAutospacing="0"/>
              <w:rPr>
                <w:b w:val="0"/>
                <w:szCs w:val="24"/>
              </w:rPr>
            </w:pPr>
            <w:r w:rsidRPr="00C77325">
              <w:rPr>
                <w:b w:val="0"/>
              </w:rPr>
              <w:t>Eligibility Criteria</w:t>
            </w:r>
          </w:p>
        </w:tc>
        <w:tc>
          <w:tcPr>
            <w:tcW w:w="5316" w:type="dxa"/>
            <w:gridSpan w:val="4"/>
            <w:vAlign w:val="center"/>
          </w:tcPr>
          <w:p w:rsidR="000158F5" w:rsidRPr="00C77325" w:rsidRDefault="000158F5" w:rsidP="000158F5">
            <w:pPr>
              <w:pStyle w:val="Heading6"/>
              <w:spacing w:before="120" w:beforeAutospacing="0" w:after="120" w:afterAutospacing="0"/>
              <w:jc w:val="center"/>
              <w:rPr>
                <w:b w:val="0"/>
                <w:szCs w:val="24"/>
              </w:rPr>
            </w:pPr>
            <w:r w:rsidRPr="00C77325">
              <w:rPr>
                <w:b w:val="0"/>
              </w:rPr>
              <w:t>Minimum Percentage required</w:t>
            </w:r>
          </w:p>
        </w:tc>
      </w:tr>
      <w:tr w:rsidR="00C77325" w:rsidRPr="00DD4FA6" w:rsidTr="00C77325">
        <w:trPr>
          <w:cantSplit/>
          <w:trHeight w:val="309"/>
          <w:jc w:val="center"/>
        </w:trPr>
        <w:tc>
          <w:tcPr>
            <w:tcW w:w="422" w:type="dxa"/>
            <w:vMerge/>
            <w:vAlign w:val="center"/>
          </w:tcPr>
          <w:p w:rsidR="00C77325" w:rsidRPr="00DD4FA6" w:rsidRDefault="00C77325" w:rsidP="00A87CF6"/>
        </w:tc>
        <w:tc>
          <w:tcPr>
            <w:tcW w:w="407" w:type="dxa"/>
            <w:gridSpan w:val="2"/>
            <w:vMerge/>
            <w:vAlign w:val="center"/>
          </w:tcPr>
          <w:p w:rsidR="00C77325" w:rsidRPr="00DD4FA6" w:rsidRDefault="00C77325" w:rsidP="005B4398"/>
        </w:tc>
        <w:tc>
          <w:tcPr>
            <w:tcW w:w="2892" w:type="dxa"/>
            <w:vMerge/>
            <w:vAlign w:val="center"/>
          </w:tcPr>
          <w:p w:rsidR="00C77325" w:rsidRPr="00DD4FA6" w:rsidRDefault="00C77325" w:rsidP="005B4398"/>
        </w:tc>
        <w:tc>
          <w:tcPr>
            <w:tcW w:w="4140" w:type="dxa"/>
            <w:gridSpan w:val="3"/>
            <w:vMerge/>
            <w:vAlign w:val="center"/>
          </w:tcPr>
          <w:p w:rsidR="00C77325" w:rsidRPr="00C77325" w:rsidRDefault="00C77325" w:rsidP="00A87CF6">
            <w:pPr>
              <w:pStyle w:val="Heading6"/>
              <w:spacing w:before="120" w:beforeAutospacing="0" w:after="120" w:afterAutospacing="0"/>
              <w:rPr>
                <w:b w:val="0"/>
              </w:rPr>
            </w:pPr>
          </w:p>
        </w:tc>
        <w:tc>
          <w:tcPr>
            <w:tcW w:w="2700" w:type="dxa"/>
            <w:gridSpan w:val="3"/>
            <w:vAlign w:val="center"/>
          </w:tcPr>
          <w:p w:rsidR="00C77325" w:rsidRPr="00C77325" w:rsidRDefault="00C77325" w:rsidP="000158F5">
            <w:pPr>
              <w:pStyle w:val="Heading6"/>
              <w:spacing w:before="120" w:beforeAutospacing="0" w:after="120" w:afterAutospacing="0"/>
              <w:jc w:val="center"/>
              <w:rPr>
                <w:b w:val="0"/>
              </w:rPr>
            </w:pPr>
            <w:r w:rsidRPr="00C77325">
              <w:rPr>
                <w:b w:val="0"/>
              </w:rPr>
              <w:t>Open</w:t>
            </w:r>
          </w:p>
        </w:tc>
        <w:tc>
          <w:tcPr>
            <w:tcW w:w="2616" w:type="dxa"/>
            <w:vAlign w:val="center"/>
          </w:tcPr>
          <w:p w:rsidR="00C77325" w:rsidRPr="00C77325" w:rsidRDefault="00C77325" w:rsidP="000158F5">
            <w:pPr>
              <w:pStyle w:val="Heading6"/>
              <w:spacing w:before="120" w:beforeAutospacing="0" w:after="120" w:afterAutospacing="0"/>
              <w:jc w:val="center"/>
              <w:rPr>
                <w:b w:val="0"/>
              </w:rPr>
            </w:pPr>
            <w:r w:rsidRPr="00C77325">
              <w:rPr>
                <w:b w:val="0"/>
              </w:rPr>
              <w:t>Reserved</w:t>
            </w:r>
          </w:p>
        </w:tc>
      </w:tr>
      <w:tr w:rsidR="00C77325" w:rsidRPr="00DD4FA6" w:rsidTr="00C77325">
        <w:trPr>
          <w:cantSplit/>
          <w:trHeight w:val="309"/>
          <w:jc w:val="center"/>
        </w:trPr>
        <w:tc>
          <w:tcPr>
            <w:tcW w:w="422" w:type="dxa"/>
            <w:vAlign w:val="center"/>
          </w:tcPr>
          <w:p w:rsidR="00C77325" w:rsidRPr="00DD4FA6" w:rsidRDefault="00C77325" w:rsidP="00A87CF6"/>
        </w:tc>
        <w:tc>
          <w:tcPr>
            <w:tcW w:w="407" w:type="dxa"/>
            <w:gridSpan w:val="2"/>
            <w:vAlign w:val="center"/>
          </w:tcPr>
          <w:p w:rsidR="00C77325" w:rsidRPr="00DD4FA6" w:rsidRDefault="00C77325" w:rsidP="005B4398"/>
        </w:tc>
        <w:tc>
          <w:tcPr>
            <w:tcW w:w="2892" w:type="dxa"/>
            <w:vAlign w:val="center"/>
          </w:tcPr>
          <w:p w:rsidR="00C77325" w:rsidRPr="00DD4FA6" w:rsidRDefault="00C77325" w:rsidP="005B4398"/>
        </w:tc>
        <w:tc>
          <w:tcPr>
            <w:tcW w:w="4140" w:type="dxa"/>
            <w:gridSpan w:val="3"/>
            <w:vAlign w:val="center"/>
          </w:tcPr>
          <w:p w:rsidR="00C77325" w:rsidRDefault="00C77325" w:rsidP="00C77325">
            <w:pPr>
              <w:pStyle w:val="ListParagraph"/>
              <w:numPr>
                <w:ilvl w:val="0"/>
                <w:numId w:val="11"/>
              </w:numPr>
              <w:spacing w:before="120" w:after="120"/>
              <w:ind w:left="318"/>
              <w:rPr>
                <w:b/>
                <w:color w:val="222222"/>
              </w:rPr>
            </w:pPr>
            <w:r w:rsidRPr="0081593F">
              <w:t>B.Sc.</w:t>
            </w:r>
            <w:r>
              <w:t xml:space="preserve"> / </w:t>
            </w:r>
            <w:r w:rsidRPr="0081593F">
              <w:t>M.Sc.</w:t>
            </w:r>
            <w:r w:rsidRPr="00DD4FA6">
              <w:t xml:space="preserve"> </w:t>
            </w:r>
            <w:r>
              <w:t xml:space="preserve">in </w:t>
            </w:r>
            <w:r w:rsidRPr="00DD4FA6">
              <w:t>Biotechnology / Botany / Chemistry / Clinical Lab</w:t>
            </w:r>
            <w:r>
              <w:t>oratory Science / Life Sciences</w:t>
            </w:r>
            <w:r w:rsidRPr="00DD4FA6">
              <w:t>/ Microbiology / Zoology/</w:t>
            </w:r>
            <w:r>
              <w:rPr>
                <w:color w:val="222222"/>
              </w:rPr>
              <w:t xml:space="preserve"> Biochemistry</w:t>
            </w:r>
          </w:p>
          <w:p w:rsidR="00C77325" w:rsidRPr="00C77325" w:rsidRDefault="00C77325" w:rsidP="00C77325">
            <w:pPr>
              <w:pStyle w:val="ListParagraph"/>
              <w:numPr>
                <w:ilvl w:val="0"/>
                <w:numId w:val="11"/>
              </w:numPr>
              <w:spacing w:before="120" w:after="120"/>
              <w:ind w:left="318"/>
              <w:rPr>
                <w:b/>
                <w:color w:val="222222"/>
              </w:rPr>
            </w:pPr>
            <w:r w:rsidRPr="003B541D">
              <w:t xml:space="preserve">M.Sc./ B. Tech. in </w:t>
            </w:r>
            <w:r w:rsidRPr="003B541D">
              <w:rPr>
                <w:color w:val="222222"/>
              </w:rPr>
              <w:t>Bioinformatics</w:t>
            </w:r>
          </w:p>
          <w:p w:rsidR="00C77325" w:rsidRPr="00C77325" w:rsidRDefault="00C77325" w:rsidP="00C77325">
            <w:pPr>
              <w:pStyle w:val="ListParagraph"/>
              <w:numPr>
                <w:ilvl w:val="0"/>
                <w:numId w:val="11"/>
              </w:numPr>
              <w:spacing w:before="120" w:after="120"/>
              <w:ind w:left="318"/>
              <w:rPr>
                <w:b/>
                <w:color w:val="222222"/>
              </w:rPr>
            </w:pPr>
            <w:r w:rsidRPr="00C77325">
              <w:rPr>
                <w:color w:val="222222"/>
              </w:rPr>
              <w:t>B.Sc. in Medical Lab Technology</w:t>
            </w:r>
          </w:p>
          <w:p w:rsidR="00C77325" w:rsidRPr="00C77325" w:rsidRDefault="00C77325" w:rsidP="00C77325">
            <w:pPr>
              <w:pStyle w:val="ListParagraph"/>
              <w:numPr>
                <w:ilvl w:val="0"/>
                <w:numId w:val="11"/>
              </w:numPr>
              <w:spacing w:before="120" w:after="120"/>
              <w:ind w:left="318"/>
              <w:rPr>
                <w:b/>
                <w:color w:val="222222"/>
              </w:rPr>
            </w:pPr>
            <w:r w:rsidRPr="003B541D">
              <w:rPr>
                <w:color w:val="222222"/>
              </w:rPr>
              <w:t xml:space="preserve">B. Pharmacy/ M. Pharmacy </w:t>
            </w:r>
          </w:p>
        </w:tc>
        <w:tc>
          <w:tcPr>
            <w:tcW w:w="2700" w:type="dxa"/>
            <w:gridSpan w:val="3"/>
            <w:vAlign w:val="center"/>
          </w:tcPr>
          <w:p w:rsidR="00C77325" w:rsidRPr="00DD4FA6" w:rsidRDefault="00C77325" w:rsidP="005B4398">
            <w:pPr>
              <w:pStyle w:val="Heading6"/>
              <w:spacing w:before="120" w:beforeAutospacing="0" w:after="120" w:afterAutospacing="0"/>
              <w:jc w:val="center"/>
              <w:rPr>
                <w:szCs w:val="24"/>
              </w:rPr>
            </w:pPr>
            <w:r>
              <w:rPr>
                <w:szCs w:val="24"/>
              </w:rPr>
              <w:t>60%</w:t>
            </w:r>
          </w:p>
        </w:tc>
        <w:tc>
          <w:tcPr>
            <w:tcW w:w="2616" w:type="dxa"/>
            <w:vAlign w:val="center"/>
          </w:tcPr>
          <w:p w:rsidR="00C77325" w:rsidRPr="00DD4FA6" w:rsidRDefault="00C77325" w:rsidP="005B4398">
            <w:pPr>
              <w:pStyle w:val="Heading6"/>
              <w:spacing w:before="120" w:beforeAutospacing="0" w:after="120" w:afterAutospacing="0"/>
              <w:jc w:val="center"/>
              <w:rPr>
                <w:szCs w:val="24"/>
              </w:rPr>
            </w:pPr>
            <w:r>
              <w:rPr>
                <w:szCs w:val="24"/>
              </w:rPr>
              <w:t>55%</w:t>
            </w:r>
          </w:p>
        </w:tc>
      </w:tr>
      <w:tr w:rsidR="00C77325" w:rsidRPr="00DD4FA6" w:rsidTr="00C77325">
        <w:trPr>
          <w:cantSplit/>
          <w:trHeight w:val="105"/>
          <w:jc w:val="center"/>
        </w:trPr>
        <w:tc>
          <w:tcPr>
            <w:tcW w:w="422" w:type="dxa"/>
            <w:vAlign w:val="center"/>
          </w:tcPr>
          <w:p w:rsidR="00C77325" w:rsidRPr="00DD4FA6" w:rsidRDefault="00C77325" w:rsidP="00A87CF6"/>
        </w:tc>
        <w:tc>
          <w:tcPr>
            <w:tcW w:w="407" w:type="dxa"/>
            <w:gridSpan w:val="2"/>
            <w:vAlign w:val="center"/>
          </w:tcPr>
          <w:p w:rsidR="00C77325" w:rsidRPr="00DD4FA6" w:rsidRDefault="00C77325" w:rsidP="005B4398"/>
        </w:tc>
        <w:tc>
          <w:tcPr>
            <w:tcW w:w="2892" w:type="dxa"/>
            <w:vAlign w:val="center"/>
          </w:tcPr>
          <w:p w:rsidR="00C77325" w:rsidRPr="00DD4FA6" w:rsidRDefault="00C77325" w:rsidP="005B4398"/>
        </w:tc>
        <w:tc>
          <w:tcPr>
            <w:tcW w:w="4140" w:type="dxa"/>
            <w:gridSpan w:val="3"/>
            <w:vAlign w:val="center"/>
          </w:tcPr>
          <w:p w:rsidR="00C77325" w:rsidRPr="000158F5" w:rsidRDefault="00C77325" w:rsidP="000158F5">
            <w:pPr>
              <w:pStyle w:val="ListParagraph"/>
              <w:numPr>
                <w:ilvl w:val="0"/>
                <w:numId w:val="11"/>
              </w:numPr>
              <w:spacing w:before="120" w:after="120"/>
              <w:ind w:left="318"/>
              <w:rPr>
                <w:b/>
                <w:color w:val="222222"/>
              </w:rPr>
            </w:pPr>
            <w:r w:rsidRPr="003B541D">
              <w:rPr>
                <w:color w:val="222222"/>
              </w:rPr>
              <w:t xml:space="preserve">B. Tech in Biotechnology/Life Science </w:t>
            </w:r>
          </w:p>
          <w:p w:rsidR="003B4F56" w:rsidRPr="003B4F56" w:rsidRDefault="003B4F56" w:rsidP="000158F5">
            <w:pPr>
              <w:pStyle w:val="ListParagraph"/>
              <w:numPr>
                <w:ilvl w:val="0"/>
                <w:numId w:val="11"/>
              </w:numPr>
              <w:spacing w:before="120" w:after="120"/>
              <w:ind w:left="318"/>
              <w:rPr>
                <w:b/>
                <w:color w:val="222222"/>
              </w:rPr>
            </w:pPr>
            <w:r>
              <w:rPr>
                <w:color w:val="222222"/>
              </w:rPr>
              <w:t xml:space="preserve">B.Sc./M.Sc. in </w:t>
            </w:r>
            <w:proofErr w:type="spellStart"/>
            <w:r>
              <w:rPr>
                <w:color w:val="222222"/>
              </w:rPr>
              <w:t>Bioanalytical</w:t>
            </w:r>
            <w:proofErr w:type="spellEnd"/>
            <w:r>
              <w:rPr>
                <w:color w:val="222222"/>
              </w:rPr>
              <w:t xml:space="preserve"> Sciences</w:t>
            </w:r>
          </w:p>
          <w:p w:rsidR="00C77325" w:rsidRPr="000158F5" w:rsidRDefault="00C77325" w:rsidP="000158F5">
            <w:pPr>
              <w:pStyle w:val="ListParagraph"/>
              <w:numPr>
                <w:ilvl w:val="0"/>
                <w:numId w:val="11"/>
              </w:numPr>
              <w:spacing w:before="120" w:after="120"/>
              <w:ind w:left="318"/>
              <w:rPr>
                <w:b/>
                <w:color w:val="222222"/>
              </w:rPr>
            </w:pPr>
            <w:r w:rsidRPr="000158F5">
              <w:rPr>
                <w:color w:val="222222"/>
              </w:rPr>
              <w:t xml:space="preserve">M.B.B.S./ </w:t>
            </w:r>
            <w:proofErr w:type="spellStart"/>
            <w:r w:rsidRPr="000158F5">
              <w:rPr>
                <w:color w:val="222222"/>
              </w:rPr>
              <w:t>B.V.Sc</w:t>
            </w:r>
            <w:proofErr w:type="spellEnd"/>
            <w:r w:rsidRPr="000158F5">
              <w:rPr>
                <w:color w:val="222222"/>
              </w:rPr>
              <w:t xml:space="preserve"> ./ B.Sc. in Medical Science</w:t>
            </w:r>
          </w:p>
        </w:tc>
        <w:tc>
          <w:tcPr>
            <w:tcW w:w="2445" w:type="dxa"/>
            <w:gridSpan w:val="2"/>
            <w:vAlign w:val="center"/>
          </w:tcPr>
          <w:p w:rsidR="00C77325" w:rsidRPr="00DD4FA6" w:rsidRDefault="00C77325" w:rsidP="00C77325">
            <w:pPr>
              <w:pStyle w:val="Heading6"/>
              <w:spacing w:before="120" w:beforeAutospacing="0" w:after="120" w:afterAutospacing="0"/>
              <w:jc w:val="center"/>
              <w:rPr>
                <w:szCs w:val="24"/>
              </w:rPr>
            </w:pPr>
          </w:p>
        </w:tc>
        <w:tc>
          <w:tcPr>
            <w:tcW w:w="2871" w:type="dxa"/>
            <w:gridSpan w:val="2"/>
            <w:vAlign w:val="center"/>
          </w:tcPr>
          <w:p w:rsidR="00C77325" w:rsidRPr="00DD4FA6" w:rsidRDefault="00C77325" w:rsidP="00C77325">
            <w:pPr>
              <w:pStyle w:val="Heading6"/>
              <w:spacing w:before="120" w:beforeAutospacing="0" w:after="120" w:afterAutospacing="0"/>
              <w:jc w:val="center"/>
              <w:rPr>
                <w:szCs w:val="24"/>
              </w:rPr>
            </w:pPr>
          </w:p>
        </w:tc>
      </w:tr>
      <w:tr w:rsidR="00C77325" w:rsidRPr="00DD4FA6" w:rsidTr="00DD4FA6">
        <w:trPr>
          <w:cantSplit/>
          <w:trHeight w:val="6090"/>
          <w:jc w:val="center"/>
        </w:trPr>
        <w:tc>
          <w:tcPr>
            <w:tcW w:w="422" w:type="dxa"/>
            <w:vMerge w:val="restart"/>
            <w:vAlign w:val="center"/>
          </w:tcPr>
          <w:p w:rsidR="00C77325" w:rsidRPr="00DD4FA6" w:rsidRDefault="00C77325" w:rsidP="00A87CF6"/>
        </w:tc>
        <w:tc>
          <w:tcPr>
            <w:tcW w:w="407" w:type="dxa"/>
            <w:gridSpan w:val="2"/>
            <w:vMerge w:val="restart"/>
            <w:vAlign w:val="center"/>
          </w:tcPr>
          <w:p w:rsidR="00C77325" w:rsidRPr="00DD4FA6" w:rsidRDefault="00C77325" w:rsidP="00A87CF6">
            <w:r w:rsidRPr="00DD4FA6">
              <w:t>g</w:t>
            </w:r>
          </w:p>
        </w:tc>
        <w:tc>
          <w:tcPr>
            <w:tcW w:w="2892" w:type="dxa"/>
            <w:vAlign w:val="center"/>
          </w:tcPr>
          <w:p w:rsidR="00C77325" w:rsidRPr="00DD4FA6" w:rsidRDefault="00C77325" w:rsidP="00A87CF6">
            <w:r w:rsidRPr="00DD4FA6">
              <w:t>Required documents:</w:t>
            </w:r>
          </w:p>
        </w:tc>
        <w:tc>
          <w:tcPr>
            <w:tcW w:w="9456" w:type="dxa"/>
            <w:gridSpan w:val="7"/>
            <w:vAlign w:val="center"/>
          </w:tcPr>
          <w:p w:rsidR="00C77325" w:rsidRPr="00DD4FA6" w:rsidRDefault="00C77325" w:rsidP="0022037C">
            <w:pPr>
              <w:pStyle w:val="BodyText3"/>
              <w:numPr>
                <w:ilvl w:val="0"/>
                <w:numId w:val="8"/>
              </w:numPr>
              <w:spacing w:before="0" w:line="264" w:lineRule="auto"/>
              <w:ind w:left="504"/>
              <w:rPr>
                <w:b w:val="0"/>
                <w:szCs w:val="24"/>
              </w:rPr>
            </w:pPr>
            <w:r w:rsidRPr="00DD4FA6">
              <w:rPr>
                <w:b w:val="0"/>
                <w:szCs w:val="24"/>
              </w:rPr>
              <w:t>Attested copy of final-year mark sheet if you have already obtained your qualifying degree</w:t>
            </w:r>
          </w:p>
          <w:p w:rsidR="00C77325" w:rsidRPr="00DD4FA6" w:rsidRDefault="00C77325" w:rsidP="0022037C">
            <w:pPr>
              <w:pStyle w:val="BodyText3"/>
              <w:numPr>
                <w:ilvl w:val="0"/>
                <w:numId w:val="8"/>
              </w:numPr>
              <w:spacing w:before="0" w:line="264" w:lineRule="auto"/>
              <w:ind w:left="504"/>
              <w:rPr>
                <w:b w:val="0"/>
                <w:szCs w:val="24"/>
              </w:rPr>
            </w:pPr>
            <w:r w:rsidRPr="00DD4FA6">
              <w:rPr>
                <w:b w:val="0"/>
                <w:szCs w:val="24"/>
              </w:rPr>
              <w:t xml:space="preserve">Attested copy of your previous-year mark sheet if you will be appearing for the final-year exam of your qualifying degree during academic year </w:t>
            </w:r>
            <w:r>
              <w:rPr>
                <w:b w:val="0"/>
                <w:szCs w:val="24"/>
              </w:rPr>
              <w:t>202</w:t>
            </w:r>
            <w:r w:rsidR="003B4F56">
              <w:rPr>
                <w:b w:val="0"/>
                <w:szCs w:val="24"/>
              </w:rPr>
              <w:t>4</w:t>
            </w:r>
            <w:r>
              <w:rPr>
                <w:b w:val="0"/>
                <w:szCs w:val="24"/>
              </w:rPr>
              <w:t>-</w:t>
            </w:r>
            <w:r w:rsidR="003B4F56">
              <w:rPr>
                <w:b w:val="0"/>
                <w:szCs w:val="24"/>
              </w:rPr>
              <w:t>25</w:t>
            </w:r>
            <w:r w:rsidRPr="00DD4FA6">
              <w:rPr>
                <w:b w:val="0"/>
                <w:szCs w:val="24"/>
              </w:rPr>
              <w:t xml:space="preserve"> and result is awaited.</w:t>
            </w:r>
          </w:p>
          <w:p w:rsidR="00C77325" w:rsidRPr="00DD4FA6" w:rsidRDefault="00C77325" w:rsidP="0022037C">
            <w:pPr>
              <w:numPr>
                <w:ilvl w:val="0"/>
                <w:numId w:val="8"/>
              </w:numPr>
              <w:spacing w:line="264" w:lineRule="auto"/>
              <w:ind w:left="504"/>
              <w:jc w:val="both"/>
            </w:pPr>
            <w:r w:rsidRPr="00DD4FA6">
              <w:t>Attested copies of caste certificates from competent authority</w:t>
            </w:r>
          </w:p>
          <w:p w:rsidR="00C77325" w:rsidRPr="00DD4FA6" w:rsidRDefault="00C77325" w:rsidP="0022037C">
            <w:pPr>
              <w:numPr>
                <w:ilvl w:val="0"/>
                <w:numId w:val="8"/>
              </w:numPr>
              <w:spacing w:line="264" w:lineRule="auto"/>
              <w:ind w:left="504"/>
              <w:jc w:val="both"/>
            </w:pPr>
            <w:r w:rsidRPr="00DD4FA6">
              <w:t xml:space="preserve">Attested copy of non-creamy layer certificate as applicable for OBC </w:t>
            </w:r>
          </w:p>
          <w:p w:rsidR="00C77325" w:rsidRPr="00DD4FA6" w:rsidRDefault="00C77325" w:rsidP="00455190">
            <w:pPr>
              <w:numPr>
                <w:ilvl w:val="0"/>
                <w:numId w:val="8"/>
              </w:numPr>
              <w:spacing w:line="264" w:lineRule="auto"/>
              <w:ind w:left="499" w:hanging="357"/>
              <w:jc w:val="both"/>
            </w:pPr>
            <w:r w:rsidRPr="00DD4FA6">
              <w:t>Attested copy of domicile certificate OR certificate of SSC and HSC examinations if candidate is domicile of Maharashtra.</w:t>
            </w:r>
          </w:p>
          <w:p w:rsidR="00C77325" w:rsidRPr="00DD4FA6" w:rsidRDefault="00C77325" w:rsidP="0022037C">
            <w:pPr>
              <w:numPr>
                <w:ilvl w:val="0"/>
                <w:numId w:val="8"/>
              </w:numPr>
              <w:spacing w:line="264" w:lineRule="auto"/>
              <w:ind w:left="504"/>
              <w:jc w:val="both"/>
            </w:pPr>
            <w:r w:rsidRPr="00DD4FA6">
              <w:t>Attested copy of  relevant certificates for EWS category</w:t>
            </w:r>
          </w:p>
          <w:p w:rsidR="00C77325" w:rsidRPr="00DD4FA6" w:rsidRDefault="00C77325" w:rsidP="0022037C">
            <w:pPr>
              <w:numPr>
                <w:ilvl w:val="0"/>
                <w:numId w:val="8"/>
              </w:numPr>
              <w:spacing w:line="264" w:lineRule="auto"/>
              <w:ind w:left="504"/>
              <w:jc w:val="both"/>
            </w:pPr>
            <w:r w:rsidRPr="00DD4FA6">
              <w:t>Medical certificate in case of physically handicapped.</w:t>
            </w:r>
          </w:p>
          <w:p w:rsidR="00C77325" w:rsidRPr="00DD4FA6" w:rsidRDefault="00C77325" w:rsidP="0022037C">
            <w:pPr>
              <w:numPr>
                <w:ilvl w:val="0"/>
                <w:numId w:val="8"/>
              </w:numPr>
              <w:spacing w:line="264" w:lineRule="auto"/>
              <w:ind w:left="504"/>
              <w:jc w:val="both"/>
            </w:pPr>
            <w:r w:rsidRPr="00DD4FA6">
              <w:t>Attested copies of proof for Kashmiri Migrant and children of defense personnel and ex-servicemen.</w:t>
            </w:r>
          </w:p>
          <w:p w:rsidR="00C77325" w:rsidRPr="00DD4FA6" w:rsidRDefault="00C77325" w:rsidP="0022037C">
            <w:pPr>
              <w:numPr>
                <w:ilvl w:val="0"/>
                <w:numId w:val="8"/>
              </w:numPr>
              <w:spacing w:line="264" w:lineRule="auto"/>
              <w:ind w:left="504"/>
              <w:jc w:val="both"/>
            </w:pPr>
            <w:r w:rsidRPr="00DD4FA6">
              <w:t>Attested copies of certificates of participation in National/Sta</w:t>
            </w:r>
            <w:r>
              <w:t>te/University level Cultural or</w:t>
            </w:r>
            <w:r w:rsidRPr="00DD4FA6">
              <w:t xml:space="preserve"> Sports events.</w:t>
            </w:r>
          </w:p>
          <w:p w:rsidR="00C77325" w:rsidRPr="00DD4FA6" w:rsidRDefault="00C77325" w:rsidP="0022037C">
            <w:pPr>
              <w:numPr>
                <w:ilvl w:val="0"/>
                <w:numId w:val="8"/>
              </w:numPr>
              <w:spacing w:line="264" w:lineRule="auto"/>
              <w:ind w:left="504"/>
              <w:jc w:val="both"/>
            </w:pPr>
            <w:r w:rsidRPr="00DD4FA6">
              <w:t xml:space="preserve">Original Transference/Migration certificates at the time of admission </w:t>
            </w:r>
          </w:p>
          <w:p w:rsidR="00C77325" w:rsidRPr="00DD4FA6" w:rsidRDefault="00C77325" w:rsidP="00AB78AE">
            <w:pPr>
              <w:spacing w:line="264" w:lineRule="auto"/>
              <w:ind w:left="504"/>
              <w:jc w:val="both"/>
            </w:pPr>
          </w:p>
          <w:p w:rsidR="00C77325" w:rsidRPr="00DD4FA6" w:rsidRDefault="00C77325" w:rsidP="00AB78AE">
            <w:pPr>
              <w:spacing w:line="264" w:lineRule="auto"/>
              <w:jc w:val="both"/>
              <w:rPr>
                <w:b/>
              </w:rPr>
            </w:pPr>
            <w:r w:rsidRPr="00DD4FA6">
              <w:rPr>
                <w:b/>
              </w:rPr>
              <w:t>All above mentioned original certificates will be verified at the time of admission.</w:t>
            </w:r>
          </w:p>
          <w:p w:rsidR="00C77325" w:rsidRPr="00DD4FA6" w:rsidRDefault="00C77325" w:rsidP="0022037C">
            <w:pPr>
              <w:spacing w:line="264" w:lineRule="auto"/>
              <w:ind w:left="504"/>
              <w:jc w:val="both"/>
            </w:pPr>
          </w:p>
          <w:p w:rsidR="00C77325" w:rsidRPr="00DD4FA6" w:rsidRDefault="00C77325" w:rsidP="00DD4FA6">
            <w:pPr>
              <w:spacing w:line="264" w:lineRule="auto"/>
              <w:jc w:val="both"/>
              <w:rPr>
                <w:b/>
                <w:color w:val="000000"/>
              </w:rPr>
            </w:pPr>
            <w:r w:rsidRPr="00DD4FA6">
              <w:rPr>
                <w:b/>
              </w:rPr>
              <w:t xml:space="preserve">An application form incomplete in any respect </w:t>
            </w:r>
            <w:r>
              <w:rPr>
                <w:b/>
                <w:color w:val="000000"/>
              </w:rPr>
              <w:t>will be rejected</w:t>
            </w:r>
          </w:p>
        </w:tc>
      </w:tr>
      <w:tr w:rsidR="00C77325" w:rsidRPr="00DD4FA6" w:rsidTr="00BE6883">
        <w:trPr>
          <w:cantSplit/>
          <w:trHeight w:val="3862"/>
          <w:jc w:val="center"/>
        </w:trPr>
        <w:tc>
          <w:tcPr>
            <w:tcW w:w="422" w:type="dxa"/>
            <w:vMerge/>
            <w:vAlign w:val="center"/>
          </w:tcPr>
          <w:p w:rsidR="00C77325" w:rsidRPr="00DD4FA6" w:rsidRDefault="00C77325" w:rsidP="00A87CF6"/>
        </w:tc>
        <w:tc>
          <w:tcPr>
            <w:tcW w:w="407" w:type="dxa"/>
            <w:gridSpan w:val="2"/>
            <w:vMerge/>
            <w:vAlign w:val="center"/>
          </w:tcPr>
          <w:p w:rsidR="00C77325" w:rsidRPr="00DD4FA6" w:rsidRDefault="00C77325" w:rsidP="00A87CF6"/>
        </w:tc>
        <w:tc>
          <w:tcPr>
            <w:tcW w:w="2892" w:type="dxa"/>
            <w:vAlign w:val="center"/>
          </w:tcPr>
          <w:p w:rsidR="00C77325" w:rsidRPr="00DD4FA6" w:rsidRDefault="00C77325" w:rsidP="000C19E9">
            <w:r w:rsidRPr="00DD4FA6">
              <w:t>Required documents:</w:t>
            </w:r>
          </w:p>
        </w:tc>
        <w:tc>
          <w:tcPr>
            <w:tcW w:w="9456" w:type="dxa"/>
            <w:gridSpan w:val="7"/>
            <w:vAlign w:val="center"/>
          </w:tcPr>
          <w:p w:rsidR="00C77325" w:rsidRPr="00DD4FA6" w:rsidRDefault="00C77325" w:rsidP="00BE6883">
            <w:pPr>
              <w:pStyle w:val="Heading7"/>
              <w:spacing w:before="0"/>
              <w:jc w:val="left"/>
              <w:rPr>
                <w:color w:val="000000"/>
                <w:szCs w:val="24"/>
              </w:rPr>
            </w:pPr>
            <w:r w:rsidRPr="00DD4FA6">
              <w:rPr>
                <w:color w:val="000000"/>
                <w:szCs w:val="24"/>
              </w:rPr>
              <w:t xml:space="preserve">For </w:t>
            </w:r>
            <w:proofErr w:type="spellStart"/>
            <w:r w:rsidRPr="00DD4FA6">
              <w:rPr>
                <w:color w:val="000000"/>
                <w:szCs w:val="24"/>
              </w:rPr>
              <w:t>Govt</w:t>
            </w:r>
            <w:proofErr w:type="spellEnd"/>
            <w:r w:rsidRPr="00DD4FA6">
              <w:rPr>
                <w:color w:val="000000"/>
                <w:szCs w:val="24"/>
              </w:rPr>
              <w:t xml:space="preserve"> sponsored candidate</w:t>
            </w:r>
          </w:p>
          <w:p w:rsidR="00C77325" w:rsidRPr="00DD4FA6" w:rsidRDefault="00C77325" w:rsidP="008639F5">
            <w:r w:rsidRPr="00DD4FA6">
              <w:t>1. Letter of appr</w:t>
            </w:r>
            <w:r w:rsidR="00983DAF">
              <w:t>oval for pursuing the course/ No</w:t>
            </w:r>
            <w:r w:rsidRPr="00DD4FA6">
              <w:t xml:space="preserve"> objection certificate from the Head of the sponsoring Institution</w:t>
            </w:r>
          </w:p>
          <w:p w:rsidR="00C77325" w:rsidRPr="00DD4FA6" w:rsidRDefault="00C77325" w:rsidP="008639F5">
            <w:pPr>
              <w:spacing w:line="264" w:lineRule="auto"/>
            </w:pPr>
            <w:r w:rsidRPr="00DD4FA6">
              <w:t>2. Evidence of being in permanent employment (Job offer letter) and service of minimum 2-years duration thereafter (Experience certificate).</w:t>
            </w:r>
          </w:p>
          <w:p w:rsidR="00C77325" w:rsidRPr="00DD4FA6" w:rsidRDefault="00C77325" w:rsidP="008639F5">
            <w:r w:rsidRPr="00DD4FA6">
              <w:t xml:space="preserve">3. Attested copies of </w:t>
            </w:r>
            <w:proofErr w:type="spellStart"/>
            <w:r w:rsidRPr="00DD4FA6">
              <w:t>marksheets</w:t>
            </w:r>
            <w:proofErr w:type="spellEnd"/>
            <w:r w:rsidRPr="00DD4FA6">
              <w:t>, degree certificates and other relevant certificates fulfilling the minimum eligibility criteria for admission.</w:t>
            </w:r>
          </w:p>
          <w:p w:rsidR="00C77325" w:rsidRPr="00DD4FA6" w:rsidRDefault="00C77325" w:rsidP="00BE6883">
            <w:pPr>
              <w:pStyle w:val="Heading7"/>
              <w:spacing w:before="0"/>
              <w:jc w:val="left"/>
              <w:rPr>
                <w:color w:val="000000"/>
                <w:szCs w:val="24"/>
              </w:rPr>
            </w:pPr>
          </w:p>
          <w:p w:rsidR="00C77325" w:rsidRPr="00DD4FA6" w:rsidRDefault="00C77325" w:rsidP="00BE6883">
            <w:pPr>
              <w:pStyle w:val="Heading7"/>
              <w:spacing w:before="0"/>
              <w:jc w:val="left"/>
              <w:rPr>
                <w:color w:val="000000"/>
                <w:szCs w:val="24"/>
              </w:rPr>
            </w:pPr>
            <w:r w:rsidRPr="00DD4FA6">
              <w:rPr>
                <w:color w:val="000000"/>
                <w:szCs w:val="24"/>
              </w:rPr>
              <w:t>For candidates sponsored by Industry</w:t>
            </w:r>
          </w:p>
          <w:p w:rsidR="00C77325" w:rsidRPr="00DD4FA6" w:rsidRDefault="00C77325" w:rsidP="002E0D18">
            <w:pPr>
              <w:spacing w:line="264" w:lineRule="auto"/>
            </w:pPr>
            <w:r w:rsidRPr="00DD4FA6">
              <w:t>1. Sponsorship letter by Managing Director / owner of the industry along with attested copy of Industry Registration Certificate granted by the Directorate / Ministry of Industries / Technical Advisors of Industrial Development Corporations or Development Commissioners of Special Economic Zones.</w:t>
            </w:r>
          </w:p>
          <w:p w:rsidR="00C77325" w:rsidRPr="00DD4FA6" w:rsidRDefault="00C77325" w:rsidP="002E0D18">
            <w:pPr>
              <w:spacing w:line="264" w:lineRule="auto"/>
            </w:pPr>
            <w:r w:rsidRPr="00DD4FA6">
              <w:t>2. Evidence of being in permanent employment (Job offer letter) and service of minimum 2-years duration thereafter (Experience certificate from company).</w:t>
            </w:r>
          </w:p>
          <w:p w:rsidR="00C77325" w:rsidRPr="00DD4FA6" w:rsidRDefault="00C77325" w:rsidP="002E0D18">
            <w:pPr>
              <w:spacing w:line="264" w:lineRule="auto"/>
            </w:pPr>
            <w:r w:rsidRPr="00DD4FA6">
              <w:t>3. Attested copy of the PAN card of the candidate.</w:t>
            </w:r>
          </w:p>
          <w:p w:rsidR="00C77325" w:rsidRPr="00DD4FA6" w:rsidRDefault="00C77325" w:rsidP="0022037C">
            <w:pPr>
              <w:spacing w:line="264" w:lineRule="auto"/>
            </w:pPr>
            <w:r w:rsidRPr="00DD4FA6">
              <w:t>4. Certificate of Director of ICMR-NIV for collaborating industry (Optional).</w:t>
            </w:r>
          </w:p>
          <w:p w:rsidR="00C77325" w:rsidRPr="00DD4FA6" w:rsidRDefault="00C77325" w:rsidP="0022037C">
            <w:pPr>
              <w:spacing w:line="264" w:lineRule="auto"/>
            </w:pPr>
            <w:r w:rsidRPr="00DD4FA6">
              <w:t>5. Small scale industry registration certificate (Optional).</w:t>
            </w:r>
          </w:p>
        </w:tc>
      </w:tr>
      <w:tr w:rsidR="00C77325" w:rsidRPr="00DD4FA6" w:rsidTr="00BE6883">
        <w:trPr>
          <w:cantSplit/>
          <w:trHeight w:val="240"/>
          <w:jc w:val="center"/>
        </w:trPr>
        <w:tc>
          <w:tcPr>
            <w:tcW w:w="422" w:type="dxa"/>
            <w:vMerge w:val="restart"/>
          </w:tcPr>
          <w:p w:rsidR="00C77325" w:rsidRPr="00DD4FA6" w:rsidRDefault="00C77325"/>
        </w:tc>
        <w:tc>
          <w:tcPr>
            <w:tcW w:w="407" w:type="dxa"/>
            <w:gridSpan w:val="2"/>
            <w:vMerge w:val="restart"/>
          </w:tcPr>
          <w:p w:rsidR="00C77325" w:rsidRPr="00DD4FA6" w:rsidRDefault="00C77325">
            <w:r w:rsidRPr="00DD4FA6">
              <w:t>h</w:t>
            </w:r>
          </w:p>
        </w:tc>
        <w:tc>
          <w:tcPr>
            <w:tcW w:w="2892" w:type="dxa"/>
            <w:vMerge w:val="restart"/>
            <w:vAlign w:val="center"/>
          </w:tcPr>
          <w:p w:rsidR="00C77325" w:rsidRPr="00DD4FA6" w:rsidRDefault="00C77325" w:rsidP="000C19E9">
            <w:r w:rsidRPr="00DD4FA6">
              <w:t>Seat Distribution</w:t>
            </w:r>
          </w:p>
        </w:tc>
        <w:tc>
          <w:tcPr>
            <w:tcW w:w="2731" w:type="dxa"/>
            <w:gridSpan w:val="2"/>
          </w:tcPr>
          <w:p w:rsidR="00C77325" w:rsidRPr="00DD4FA6" w:rsidRDefault="00C77325">
            <w:pPr>
              <w:jc w:val="both"/>
              <w:rPr>
                <w:b/>
              </w:rPr>
            </w:pPr>
            <w:r w:rsidRPr="00DD4FA6">
              <w:rPr>
                <w:b/>
              </w:rPr>
              <w:t>Course</w:t>
            </w:r>
          </w:p>
        </w:tc>
        <w:tc>
          <w:tcPr>
            <w:tcW w:w="6725" w:type="dxa"/>
            <w:gridSpan w:val="5"/>
          </w:tcPr>
          <w:p w:rsidR="00C77325" w:rsidRPr="00DD4FA6" w:rsidRDefault="00C77325">
            <w:pPr>
              <w:jc w:val="both"/>
              <w:rPr>
                <w:b/>
              </w:rPr>
            </w:pPr>
            <w:r w:rsidRPr="00DD4FA6">
              <w:rPr>
                <w:b/>
              </w:rPr>
              <w:t>Seats</w:t>
            </w:r>
          </w:p>
        </w:tc>
      </w:tr>
      <w:tr w:rsidR="00C77325" w:rsidRPr="00DD4FA6" w:rsidTr="00BE6883">
        <w:trPr>
          <w:cantSplit/>
          <w:trHeight w:val="360"/>
          <w:jc w:val="center"/>
        </w:trPr>
        <w:tc>
          <w:tcPr>
            <w:tcW w:w="422" w:type="dxa"/>
            <w:vMerge/>
          </w:tcPr>
          <w:p w:rsidR="00C77325" w:rsidRPr="00DD4FA6" w:rsidRDefault="00C77325"/>
        </w:tc>
        <w:tc>
          <w:tcPr>
            <w:tcW w:w="407" w:type="dxa"/>
            <w:gridSpan w:val="2"/>
            <w:vMerge/>
          </w:tcPr>
          <w:p w:rsidR="00C77325" w:rsidRPr="00DD4FA6" w:rsidRDefault="00C77325"/>
        </w:tc>
        <w:tc>
          <w:tcPr>
            <w:tcW w:w="2892" w:type="dxa"/>
            <w:vMerge/>
          </w:tcPr>
          <w:p w:rsidR="00C77325" w:rsidRPr="00DD4FA6" w:rsidRDefault="00C77325"/>
        </w:tc>
        <w:tc>
          <w:tcPr>
            <w:tcW w:w="2731" w:type="dxa"/>
            <w:gridSpan w:val="2"/>
          </w:tcPr>
          <w:p w:rsidR="00C77325" w:rsidRPr="00DD4FA6" w:rsidRDefault="00C77325" w:rsidP="00BC762B">
            <w:pPr>
              <w:spacing w:before="120" w:after="120"/>
              <w:jc w:val="both"/>
              <w:rPr>
                <w:b/>
              </w:rPr>
            </w:pPr>
            <w:r w:rsidRPr="00DD4FA6">
              <w:rPr>
                <w:b/>
              </w:rPr>
              <w:t>Master of Science in Virology</w:t>
            </w:r>
          </w:p>
        </w:tc>
        <w:tc>
          <w:tcPr>
            <w:tcW w:w="6725" w:type="dxa"/>
            <w:gridSpan w:val="5"/>
          </w:tcPr>
          <w:p w:rsidR="00C77325" w:rsidRPr="00DD4FA6" w:rsidRDefault="00C77325" w:rsidP="00455190">
            <w:pPr>
              <w:shd w:val="clear" w:color="auto" w:fill="FFFFFF"/>
              <w:spacing w:line="264" w:lineRule="auto"/>
              <w:jc w:val="both"/>
            </w:pPr>
            <w:r w:rsidRPr="00DD4FA6">
              <w:rPr>
                <w:b/>
              </w:rPr>
              <w:t>20</w:t>
            </w:r>
            <w:r w:rsidRPr="00DD4FA6">
              <w:t xml:space="preserve"> (</w:t>
            </w:r>
            <w:r>
              <w:t xml:space="preserve">Open, EWS and </w:t>
            </w:r>
            <w:r w:rsidRPr="00DD4FA6">
              <w:t>Reserved as per Central reservation policy), these wil</w:t>
            </w:r>
            <w:r>
              <w:t>l have 1 seat for person with disability.</w:t>
            </w:r>
            <w:r w:rsidRPr="00DD4FA6">
              <w:t xml:space="preserve"> Defense Personnel’s/Ex-Serviceman’s child </w:t>
            </w:r>
            <w:r>
              <w:t>will be a</w:t>
            </w:r>
            <w:r w:rsidRPr="00DD4FA6">
              <w:t xml:space="preserve"> horizontal reservation</w:t>
            </w:r>
            <w:r>
              <w:t>.</w:t>
            </w:r>
            <w:r w:rsidRPr="00DD4FA6">
              <w:t xml:space="preserve"> </w:t>
            </w:r>
          </w:p>
          <w:p w:rsidR="00C77325" w:rsidRPr="00DD4FA6" w:rsidRDefault="00C77325" w:rsidP="00455190">
            <w:pPr>
              <w:shd w:val="clear" w:color="auto" w:fill="FFFFFF"/>
              <w:spacing w:line="264" w:lineRule="auto"/>
              <w:jc w:val="both"/>
            </w:pPr>
            <w:r w:rsidRPr="00DD4FA6">
              <w:rPr>
                <w:b/>
              </w:rPr>
              <w:t>2</w:t>
            </w:r>
            <w:r w:rsidRPr="00DD4FA6">
              <w:t xml:space="preserve"> sponsored candidates (Government/ ICMR/ Industry) </w:t>
            </w:r>
          </w:p>
          <w:p w:rsidR="00C77325" w:rsidRPr="00DD4FA6" w:rsidRDefault="00C77325" w:rsidP="00455190">
            <w:pPr>
              <w:shd w:val="clear" w:color="auto" w:fill="FFFFFF"/>
              <w:spacing w:line="264" w:lineRule="auto"/>
              <w:jc w:val="both"/>
            </w:pPr>
            <w:r w:rsidRPr="00DD4FA6">
              <w:rPr>
                <w:b/>
              </w:rPr>
              <w:t>1</w:t>
            </w:r>
            <w:r w:rsidRPr="00DD4FA6">
              <w:t xml:space="preserve"> Jammu &amp; Kashmir migrant </w:t>
            </w:r>
          </w:p>
          <w:p w:rsidR="00C77325" w:rsidRPr="00DD4FA6" w:rsidRDefault="00C77325" w:rsidP="00455190">
            <w:pPr>
              <w:spacing w:line="264" w:lineRule="auto"/>
              <w:rPr>
                <w:b/>
              </w:rPr>
            </w:pPr>
            <w:r w:rsidRPr="00DD4FA6">
              <w:rPr>
                <w:rFonts w:eastAsiaTheme="minorHAnsi"/>
                <w:b/>
              </w:rPr>
              <w:t xml:space="preserve">1 </w:t>
            </w:r>
            <w:r w:rsidRPr="00DD4FA6">
              <w:rPr>
                <w:rFonts w:eastAsiaTheme="minorHAnsi"/>
              </w:rPr>
              <w:t>Sports /Cultural quota (National/State level/University level)</w:t>
            </w:r>
          </w:p>
        </w:tc>
      </w:tr>
      <w:tr w:rsidR="00C77325" w:rsidRPr="00DD4FA6" w:rsidTr="00BE6883">
        <w:trPr>
          <w:cantSplit/>
          <w:trHeight w:val="1097"/>
          <w:jc w:val="center"/>
        </w:trPr>
        <w:tc>
          <w:tcPr>
            <w:tcW w:w="422" w:type="dxa"/>
            <w:vMerge/>
          </w:tcPr>
          <w:p w:rsidR="00C77325" w:rsidRPr="00DD4FA6" w:rsidRDefault="00C77325"/>
        </w:tc>
        <w:tc>
          <w:tcPr>
            <w:tcW w:w="407" w:type="dxa"/>
            <w:gridSpan w:val="2"/>
            <w:vMerge/>
          </w:tcPr>
          <w:p w:rsidR="00C77325" w:rsidRPr="00DD4FA6" w:rsidRDefault="00C77325"/>
        </w:tc>
        <w:tc>
          <w:tcPr>
            <w:tcW w:w="2892" w:type="dxa"/>
            <w:vMerge/>
          </w:tcPr>
          <w:p w:rsidR="00C77325" w:rsidRPr="00DD4FA6" w:rsidRDefault="00C77325"/>
        </w:tc>
        <w:tc>
          <w:tcPr>
            <w:tcW w:w="9456" w:type="dxa"/>
            <w:gridSpan w:val="7"/>
          </w:tcPr>
          <w:tbl>
            <w:tblPr>
              <w:tblStyle w:val="TableGrid"/>
              <w:tblW w:w="0" w:type="auto"/>
              <w:tblLayout w:type="fixed"/>
              <w:tblLook w:val="04A0"/>
            </w:tblPr>
            <w:tblGrid>
              <w:gridCol w:w="3431"/>
              <w:gridCol w:w="3118"/>
              <w:gridCol w:w="2676"/>
            </w:tblGrid>
            <w:tr w:rsidR="00C77325" w:rsidRPr="00DD4FA6" w:rsidTr="002A4834">
              <w:tc>
                <w:tcPr>
                  <w:tcW w:w="3431" w:type="dxa"/>
                </w:tcPr>
                <w:p w:rsidR="00C77325" w:rsidRPr="00DD4FA6" w:rsidRDefault="00C77325" w:rsidP="00C021E9">
                  <w:pPr>
                    <w:spacing w:before="80" w:after="80"/>
                    <w:jc w:val="center"/>
                    <w:rPr>
                      <w:rFonts w:eastAsia="Calibri"/>
                      <w:b/>
                    </w:rPr>
                  </w:pPr>
                  <w:r w:rsidRPr="00DD4FA6">
                    <w:rPr>
                      <w:rFonts w:eastAsia="Calibri"/>
                      <w:b/>
                    </w:rPr>
                    <w:t>Category</w:t>
                  </w:r>
                </w:p>
              </w:tc>
              <w:tc>
                <w:tcPr>
                  <w:tcW w:w="3118" w:type="dxa"/>
                </w:tcPr>
                <w:p w:rsidR="00C77325" w:rsidRPr="00DD4FA6" w:rsidRDefault="00C77325" w:rsidP="00C021E9">
                  <w:pPr>
                    <w:spacing w:before="80" w:after="80"/>
                    <w:jc w:val="center"/>
                    <w:rPr>
                      <w:rFonts w:eastAsia="Calibri"/>
                      <w:b/>
                    </w:rPr>
                  </w:pPr>
                  <w:r w:rsidRPr="00DD4FA6">
                    <w:rPr>
                      <w:rFonts w:eastAsia="Calibri"/>
                      <w:b/>
                    </w:rPr>
                    <w:t>Reservation Percentage*</w:t>
                  </w:r>
                </w:p>
              </w:tc>
              <w:tc>
                <w:tcPr>
                  <w:tcW w:w="2676" w:type="dxa"/>
                </w:tcPr>
                <w:p w:rsidR="00C77325" w:rsidRPr="00DD4FA6" w:rsidRDefault="00C77325" w:rsidP="00C021E9">
                  <w:pPr>
                    <w:spacing w:before="80" w:after="80"/>
                    <w:jc w:val="center"/>
                    <w:rPr>
                      <w:b/>
                    </w:rPr>
                  </w:pPr>
                  <w:r w:rsidRPr="00DD4FA6">
                    <w:rPr>
                      <w:b/>
                    </w:rPr>
                    <w:t>Number of seats</w:t>
                  </w:r>
                </w:p>
              </w:tc>
            </w:tr>
            <w:tr w:rsidR="00C77325" w:rsidRPr="00DD4FA6" w:rsidTr="00DD4FA6">
              <w:tc>
                <w:tcPr>
                  <w:tcW w:w="3431" w:type="dxa"/>
                </w:tcPr>
                <w:p w:rsidR="00C77325" w:rsidRPr="00DD4FA6" w:rsidRDefault="00C77325" w:rsidP="00C021E9">
                  <w:pPr>
                    <w:spacing w:before="80" w:after="80"/>
                    <w:rPr>
                      <w:rFonts w:eastAsia="Calibri"/>
                    </w:rPr>
                  </w:pPr>
                  <w:r w:rsidRPr="00DD4FA6">
                    <w:rPr>
                      <w:rFonts w:eastAsia="Calibri"/>
                    </w:rPr>
                    <w:t>SC</w:t>
                  </w:r>
                </w:p>
              </w:tc>
              <w:tc>
                <w:tcPr>
                  <w:tcW w:w="3118" w:type="dxa"/>
                  <w:vAlign w:val="center"/>
                </w:tcPr>
                <w:p w:rsidR="00C77325" w:rsidRPr="00DD4FA6" w:rsidRDefault="00C77325" w:rsidP="00DD4FA6">
                  <w:pPr>
                    <w:spacing w:before="80" w:after="80"/>
                    <w:jc w:val="center"/>
                    <w:rPr>
                      <w:rFonts w:eastAsia="Calibri"/>
                      <w:bCs/>
                    </w:rPr>
                  </w:pPr>
                  <w:r w:rsidRPr="00DD4FA6">
                    <w:rPr>
                      <w:bCs/>
                    </w:rPr>
                    <w:t>15</w:t>
                  </w:r>
                  <w:r w:rsidRPr="00DD4FA6">
                    <w:rPr>
                      <w:rFonts w:eastAsia="Calibri"/>
                      <w:bCs/>
                    </w:rPr>
                    <w:t>%</w:t>
                  </w:r>
                </w:p>
              </w:tc>
              <w:tc>
                <w:tcPr>
                  <w:tcW w:w="2676" w:type="dxa"/>
                  <w:vAlign w:val="center"/>
                </w:tcPr>
                <w:p w:rsidR="00C77325" w:rsidRPr="00DD4FA6" w:rsidRDefault="00C77325" w:rsidP="00DD4FA6">
                  <w:pPr>
                    <w:spacing w:before="80" w:after="80"/>
                    <w:jc w:val="center"/>
                    <w:rPr>
                      <w:bCs/>
                    </w:rPr>
                  </w:pPr>
                  <w:r w:rsidRPr="00DD4FA6">
                    <w:rPr>
                      <w:bCs/>
                    </w:rPr>
                    <w:t>3</w:t>
                  </w:r>
                </w:p>
              </w:tc>
            </w:tr>
            <w:tr w:rsidR="00C77325" w:rsidRPr="00DD4FA6" w:rsidTr="00DD4FA6">
              <w:tc>
                <w:tcPr>
                  <w:tcW w:w="3431" w:type="dxa"/>
                </w:tcPr>
                <w:p w:rsidR="00C77325" w:rsidRPr="00DD4FA6" w:rsidRDefault="00C77325" w:rsidP="00C021E9">
                  <w:pPr>
                    <w:spacing w:before="80" w:after="80"/>
                    <w:rPr>
                      <w:rFonts w:eastAsia="Calibri"/>
                    </w:rPr>
                  </w:pPr>
                  <w:r w:rsidRPr="00DD4FA6">
                    <w:rPr>
                      <w:rFonts w:eastAsia="Calibri"/>
                    </w:rPr>
                    <w:t>ST</w:t>
                  </w:r>
                </w:p>
              </w:tc>
              <w:tc>
                <w:tcPr>
                  <w:tcW w:w="3118" w:type="dxa"/>
                  <w:vAlign w:val="center"/>
                </w:tcPr>
                <w:p w:rsidR="00C77325" w:rsidRPr="00DD4FA6" w:rsidRDefault="00C77325" w:rsidP="00DD4FA6">
                  <w:pPr>
                    <w:spacing w:before="80" w:after="80"/>
                    <w:jc w:val="center"/>
                    <w:rPr>
                      <w:rFonts w:eastAsia="Calibri"/>
                      <w:bCs/>
                    </w:rPr>
                  </w:pPr>
                  <w:r w:rsidRPr="00DD4FA6">
                    <w:rPr>
                      <w:bCs/>
                    </w:rPr>
                    <w:t>7.5</w:t>
                  </w:r>
                  <w:r w:rsidRPr="00DD4FA6">
                    <w:rPr>
                      <w:rFonts w:eastAsia="Calibri"/>
                      <w:bCs/>
                    </w:rPr>
                    <w:t>%</w:t>
                  </w:r>
                </w:p>
              </w:tc>
              <w:tc>
                <w:tcPr>
                  <w:tcW w:w="2676" w:type="dxa"/>
                  <w:vAlign w:val="center"/>
                </w:tcPr>
                <w:p w:rsidR="00C77325" w:rsidRPr="00DD4FA6" w:rsidRDefault="00C77325" w:rsidP="00DD4FA6">
                  <w:pPr>
                    <w:spacing w:before="80" w:after="80"/>
                    <w:jc w:val="center"/>
                    <w:rPr>
                      <w:bCs/>
                    </w:rPr>
                  </w:pPr>
                  <w:r w:rsidRPr="00DD4FA6">
                    <w:rPr>
                      <w:bCs/>
                    </w:rPr>
                    <w:t>1</w:t>
                  </w:r>
                </w:p>
              </w:tc>
            </w:tr>
            <w:tr w:rsidR="00C77325" w:rsidRPr="00DD4FA6" w:rsidTr="00DD4FA6">
              <w:tc>
                <w:tcPr>
                  <w:tcW w:w="3431" w:type="dxa"/>
                </w:tcPr>
                <w:p w:rsidR="00C77325" w:rsidRPr="00DD4FA6" w:rsidRDefault="00C77325" w:rsidP="00C021E9">
                  <w:pPr>
                    <w:spacing w:before="80" w:after="80"/>
                    <w:rPr>
                      <w:rFonts w:eastAsia="Calibri"/>
                    </w:rPr>
                  </w:pPr>
                  <w:r w:rsidRPr="00DD4FA6">
                    <w:rPr>
                      <w:rFonts w:eastAsia="Calibri"/>
                    </w:rPr>
                    <w:t>OBC</w:t>
                  </w:r>
                  <w:r w:rsidRPr="00DD4FA6">
                    <w:t xml:space="preserve"> (non-creamy layer)</w:t>
                  </w:r>
                </w:p>
              </w:tc>
              <w:tc>
                <w:tcPr>
                  <w:tcW w:w="3118" w:type="dxa"/>
                  <w:vAlign w:val="center"/>
                </w:tcPr>
                <w:p w:rsidR="00C77325" w:rsidRPr="00DD4FA6" w:rsidRDefault="00C77325" w:rsidP="00DD4FA6">
                  <w:pPr>
                    <w:spacing w:before="80" w:after="80"/>
                    <w:jc w:val="center"/>
                    <w:rPr>
                      <w:rFonts w:eastAsia="Calibri"/>
                      <w:bCs/>
                    </w:rPr>
                  </w:pPr>
                  <w:r w:rsidRPr="00DD4FA6">
                    <w:rPr>
                      <w:bCs/>
                    </w:rPr>
                    <w:t>27</w:t>
                  </w:r>
                  <w:r w:rsidRPr="00DD4FA6">
                    <w:rPr>
                      <w:rFonts w:eastAsia="Calibri"/>
                      <w:bCs/>
                    </w:rPr>
                    <w:t>%</w:t>
                  </w:r>
                </w:p>
              </w:tc>
              <w:tc>
                <w:tcPr>
                  <w:tcW w:w="2676" w:type="dxa"/>
                  <w:vAlign w:val="center"/>
                </w:tcPr>
                <w:p w:rsidR="00C77325" w:rsidRPr="00DD4FA6" w:rsidRDefault="00C77325" w:rsidP="00DD4FA6">
                  <w:pPr>
                    <w:spacing w:before="80" w:after="80"/>
                    <w:jc w:val="center"/>
                    <w:rPr>
                      <w:bCs/>
                    </w:rPr>
                  </w:pPr>
                  <w:r w:rsidRPr="00DD4FA6">
                    <w:rPr>
                      <w:bCs/>
                    </w:rPr>
                    <w:t>5</w:t>
                  </w:r>
                </w:p>
              </w:tc>
            </w:tr>
            <w:tr w:rsidR="00C77325" w:rsidRPr="00DD4FA6" w:rsidTr="00DD4FA6">
              <w:tc>
                <w:tcPr>
                  <w:tcW w:w="3431" w:type="dxa"/>
                </w:tcPr>
                <w:p w:rsidR="00C77325" w:rsidRPr="00DD4FA6" w:rsidRDefault="00C77325" w:rsidP="00C021E9">
                  <w:pPr>
                    <w:spacing w:before="80" w:after="80"/>
                  </w:pPr>
                  <w:r w:rsidRPr="00DD4FA6">
                    <w:t xml:space="preserve">Economically weaker section (EWS) </w:t>
                  </w:r>
                </w:p>
              </w:tc>
              <w:tc>
                <w:tcPr>
                  <w:tcW w:w="3118" w:type="dxa"/>
                  <w:vAlign w:val="center"/>
                </w:tcPr>
                <w:p w:rsidR="00C77325" w:rsidRPr="00DD4FA6" w:rsidRDefault="00C77325" w:rsidP="00DD4FA6">
                  <w:pPr>
                    <w:spacing w:before="80" w:after="80"/>
                    <w:jc w:val="center"/>
                    <w:rPr>
                      <w:bCs/>
                    </w:rPr>
                  </w:pPr>
                  <w:r w:rsidRPr="00DD4FA6">
                    <w:rPr>
                      <w:bCs/>
                    </w:rPr>
                    <w:t>10%</w:t>
                  </w:r>
                </w:p>
              </w:tc>
              <w:tc>
                <w:tcPr>
                  <w:tcW w:w="2676" w:type="dxa"/>
                  <w:vAlign w:val="center"/>
                </w:tcPr>
                <w:p w:rsidR="00C77325" w:rsidRPr="00DD4FA6" w:rsidRDefault="00C77325" w:rsidP="00DD4FA6">
                  <w:pPr>
                    <w:spacing w:before="80" w:after="80"/>
                    <w:jc w:val="center"/>
                    <w:rPr>
                      <w:bCs/>
                    </w:rPr>
                  </w:pPr>
                  <w:r w:rsidRPr="00DD4FA6">
                    <w:rPr>
                      <w:bCs/>
                    </w:rPr>
                    <w:t>2</w:t>
                  </w:r>
                </w:p>
              </w:tc>
            </w:tr>
            <w:tr w:rsidR="00C77325" w:rsidRPr="00DD4FA6" w:rsidTr="00DD4FA6">
              <w:tc>
                <w:tcPr>
                  <w:tcW w:w="3431" w:type="dxa"/>
                </w:tcPr>
                <w:p w:rsidR="00C77325" w:rsidRPr="00DD4FA6" w:rsidRDefault="00C77325" w:rsidP="00C021E9">
                  <w:pPr>
                    <w:spacing w:before="80" w:after="80"/>
                  </w:pPr>
                  <w:r w:rsidRPr="00DD4FA6">
                    <w:t>PWD category</w:t>
                  </w:r>
                </w:p>
              </w:tc>
              <w:tc>
                <w:tcPr>
                  <w:tcW w:w="3118" w:type="dxa"/>
                  <w:vAlign w:val="center"/>
                </w:tcPr>
                <w:p w:rsidR="00C77325" w:rsidRPr="00DD4FA6" w:rsidRDefault="00C77325" w:rsidP="00DD4FA6">
                  <w:pPr>
                    <w:spacing w:before="80" w:after="80"/>
                    <w:jc w:val="center"/>
                    <w:rPr>
                      <w:bCs/>
                    </w:rPr>
                  </w:pPr>
                  <w:r>
                    <w:rPr>
                      <w:bCs/>
                    </w:rPr>
                    <w:t>5%</w:t>
                  </w:r>
                </w:p>
              </w:tc>
              <w:tc>
                <w:tcPr>
                  <w:tcW w:w="2676" w:type="dxa"/>
                  <w:vAlign w:val="center"/>
                </w:tcPr>
                <w:p w:rsidR="00C77325" w:rsidRPr="00DD4FA6" w:rsidRDefault="00C77325" w:rsidP="00DD4FA6">
                  <w:pPr>
                    <w:spacing w:before="80" w:after="80"/>
                    <w:jc w:val="center"/>
                    <w:rPr>
                      <w:bCs/>
                    </w:rPr>
                  </w:pPr>
                  <w:r>
                    <w:rPr>
                      <w:bCs/>
                    </w:rPr>
                    <w:t>1</w:t>
                  </w:r>
                </w:p>
              </w:tc>
            </w:tr>
            <w:tr w:rsidR="00C77325" w:rsidRPr="00DD4FA6" w:rsidTr="00DD4FA6">
              <w:tc>
                <w:tcPr>
                  <w:tcW w:w="3431" w:type="dxa"/>
                </w:tcPr>
                <w:p w:rsidR="00C77325" w:rsidRPr="00DD4FA6" w:rsidRDefault="00C77325" w:rsidP="0012398C">
                  <w:pPr>
                    <w:spacing w:before="80" w:after="80"/>
                  </w:pPr>
                  <w:r w:rsidRPr="00DD4FA6">
                    <w:t xml:space="preserve">Open Category (including horizontal reservations for one seat </w:t>
                  </w:r>
                  <w:r>
                    <w:t xml:space="preserve">for </w:t>
                  </w:r>
                  <w:r w:rsidRPr="00DD4FA6">
                    <w:t>defense personnel’s/ Ex-Serviceman’s child</w:t>
                  </w:r>
                  <w:r>
                    <w:t>)</w:t>
                  </w:r>
                </w:p>
              </w:tc>
              <w:tc>
                <w:tcPr>
                  <w:tcW w:w="3118" w:type="dxa"/>
                  <w:vAlign w:val="center"/>
                </w:tcPr>
                <w:p w:rsidR="00C77325" w:rsidRPr="00DD4FA6" w:rsidRDefault="00C77325" w:rsidP="00DD4FA6">
                  <w:pPr>
                    <w:spacing w:before="80" w:after="80"/>
                    <w:jc w:val="center"/>
                    <w:rPr>
                      <w:bCs/>
                    </w:rPr>
                  </w:pPr>
                  <w:r>
                    <w:rPr>
                      <w:bCs/>
                    </w:rPr>
                    <w:t>35.</w:t>
                  </w:r>
                  <w:r w:rsidRPr="00DD4FA6">
                    <w:rPr>
                      <w:bCs/>
                    </w:rPr>
                    <w:t>5%</w:t>
                  </w:r>
                </w:p>
              </w:tc>
              <w:tc>
                <w:tcPr>
                  <w:tcW w:w="2676" w:type="dxa"/>
                  <w:vAlign w:val="center"/>
                </w:tcPr>
                <w:p w:rsidR="00C77325" w:rsidRPr="00DD4FA6" w:rsidRDefault="00C77325" w:rsidP="00DD4FA6">
                  <w:pPr>
                    <w:spacing w:before="80" w:after="80"/>
                    <w:jc w:val="center"/>
                    <w:rPr>
                      <w:bCs/>
                    </w:rPr>
                  </w:pPr>
                  <w:r>
                    <w:rPr>
                      <w:bCs/>
                    </w:rPr>
                    <w:t>8</w:t>
                  </w:r>
                </w:p>
              </w:tc>
            </w:tr>
            <w:tr w:rsidR="00C77325" w:rsidRPr="00DD4FA6" w:rsidTr="002A4834">
              <w:tc>
                <w:tcPr>
                  <w:tcW w:w="3431" w:type="dxa"/>
                </w:tcPr>
                <w:p w:rsidR="00C77325" w:rsidRPr="00DD4FA6" w:rsidRDefault="00C77325" w:rsidP="00C021E9">
                  <w:pPr>
                    <w:spacing w:before="80" w:after="80"/>
                  </w:pPr>
                </w:p>
              </w:tc>
              <w:tc>
                <w:tcPr>
                  <w:tcW w:w="3118" w:type="dxa"/>
                </w:tcPr>
                <w:p w:rsidR="00C77325" w:rsidRPr="00DD4FA6" w:rsidRDefault="00C77325" w:rsidP="00C021E9">
                  <w:pPr>
                    <w:spacing w:before="80" w:after="80"/>
                    <w:jc w:val="center"/>
                    <w:rPr>
                      <w:b/>
                      <w:bCs/>
                    </w:rPr>
                  </w:pPr>
                  <w:r w:rsidRPr="00DD4FA6">
                    <w:rPr>
                      <w:b/>
                      <w:bCs/>
                    </w:rPr>
                    <w:t xml:space="preserve">Total seats </w:t>
                  </w:r>
                </w:p>
              </w:tc>
              <w:tc>
                <w:tcPr>
                  <w:tcW w:w="2676" w:type="dxa"/>
                  <w:vAlign w:val="center"/>
                </w:tcPr>
                <w:p w:rsidR="00C77325" w:rsidRPr="00DD4FA6" w:rsidRDefault="00C77325" w:rsidP="00C021E9">
                  <w:pPr>
                    <w:spacing w:before="80" w:after="80"/>
                    <w:jc w:val="center"/>
                    <w:rPr>
                      <w:b/>
                      <w:bCs/>
                    </w:rPr>
                  </w:pPr>
                  <w:r w:rsidRPr="00DD4FA6">
                    <w:rPr>
                      <w:b/>
                      <w:bCs/>
                    </w:rPr>
                    <w:t>20</w:t>
                  </w:r>
                </w:p>
              </w:tc>
            </w:tr>
            <w:tr w:rsidR="00C77325" w:rsidRPr="00DD4FA6" w:rsidTr="00DD4FA6">
              <w:tc>
                <w:tcPr>
                  <w:tcW w:w="3431" w:type="dxa"/>
                  <w:vAlign w:val="center"/>
                </w:tcPr>
                <w:p w:rsidR="00C77325" w:rsidRPr="00DD4FA6" w:rsidRDefault="00C77325" w:rsidP="00DD4FA6">
                  <w:pPr>
                    <w:spacing w:before="80" w:after="80"/>
                  </w:pPr>
                  <w:r w:rsidRPr="00DD4FA6">
                    <w:rPr>
                      <w:b/>
                    </w:rPr>
                    <w:t>Over and above regular quota of seats</w:t>
                  </w:r>
                </w:p>
              </w:tc>
              <w:tc>
                <w:tcPr>
                  <w:tcW w:w="3118" w:type="dxa"/>
                  <w:vAlign w:val="center"/>
                </w:tcPr>
                <w:p w:rsidR="00C77325" w:rsidRPr="00DD4FA6" w:rsidRDefault="00C77325" w:rsidP="00DD4FA6">
                  <w:pPr>
                    <w:spacing w:before="80" w:after="80"/>
                    <w:jc w:val="center"/>
                    <w:rPr>
                      <w:b/>
                      <w:bCs/>
                    </w:rPr>
                  </w:pPr>
                  <w:r w:rsidRPr="00DD4FA6">
                    <w:rPr>
                      <w:b/>
                    </w:rPr>
                    <w:t>J &amp; K migrant</w:t>
                  </w:r>
                </w:p>
              </w:tc>
              <w:tc>
                <w:tcPr>
                  <w:tcW w:w="2676" w:type="dxa"/>
                  <w:vAlign w:val="center"/>
                </w:tcPr>
                <w:p w:rsidR="00C77325" w:rsidRPr="00DD4FA6" w:rsidRDefault="00C77325" w:rsidP="00DD4FA6">
                  <w:pPr>
                    <w:spacing w:before="80" w:after="80"/>
                    <w:jc w:val="center"/>
                    <w:rPr>
                      <w:b/>
                      <w:bCs/>
                    </w:rPr>
                  </w:pPr>
                  <w:r w:rsidRPr="00DD4FA6">
                    <w:rPr>
                      <w:b/>
                      <w:bCs/>
                    </w:rPr>
                    <w:t>1</w:t>
                  </w:r>
                </w:p>
              </w:tc>
            </w:tr>
            <w:tr w:rsidR="00C77325" w:rsidRPr="00DD4FA6" w:rsidTr="00DD4FA6">
              <w:tc>
                <w:tcPr>
                  <w:tcW w:w="3431" w:type="dxa"/>
                  <w:vAlign w:val="center"/>
                </w:tcPr>
                <w:p w:rsidR="00C77325" w:rsidRPr="00DD4FA6" w:rsidRDefault="00C77325" w:rsidP="00DD4FA6">
                  <w:pPr>
                    <w:spacing w:before="80" w:after="80"/>
                  </w:pPr>
                </w:p>
              </w:tc>
              <w:tc>
                <w:tcPr>
                  <w:tcW w:w="3118" w:type="dxa"/>
                  <w:vAlign w:val="center"/>
                </w:tcPr>
                <w:p w:rsidR="00C77325" w:rsidRPr="00DD4FA6" w:rsidRDefault="00C77325" w:rsidP="00DD4FA6">
                  <w:pPr>
                    <w:spacing w:before="80" w:after="80"/>
                    <w:jc w:val="center"/>
                    <w:rPr>
                      <w:b/>
                      <w:bCs/>
                    </w:rPr>
                  </w:pPr>
                  <w:r w:rsidRPr="00DD4FA6">
                    <w:rPr>
                      <w:b/>
                    </w:rPr>
                    <w:t>Sports/ Cultural quota (National/State /University level)</w:t>
                  </w:r>
                </w:p>
              </w:tc>
              <w:tc>
                <w:tcPr>
                  <w:tcW w:w="2676" w:type="dxa"/>
                  <w:vAlign w:val="center"/>
                </w:tcPr>
                <w:p w:rsidR="00C77325" w:rsidRPr="00DD4FA6" w:rsidRDefault="00C77325" w:rsidP="00DD4FA6">
                  <w:pPr>
                    <w:spacing w:before="80" w:after="80"/>
                    <w:jc w:val="center"/>
                    <w:rPr>
                      <w:b/>
                      <w:bCs/>
                    </w:rPr>
                  </w:pPr>
                  <w:r w:rsidRPr="00DD4FA6">
                    <w:rPr>
                      <w:b/>
                      <w:bCs/>
                    </w:rPr>
                    <w:t>1</w:t>
                  </w:r>
                </w:p>
              </w:tc>
            </w:tr>
            <w:tr w:rsidR="00C77325" w:rsidRPr="00DD4FA6" w:rsidTr="00DD4FA6">
              <w:tc>
                <w:tcPr>
                  <w:tcW w:w="3431" w:type="dxa"/>
                  <w:vAlign w:val="center"/>
                </w:tcPr>
                <w:p w:rsidR="00C77325" w:rsidRPr="00DD4FA6" w:rsidRDefault="00C77325" w:rsidP="00DD4FA6">
                  <w:pPr>
                    <w:spacing w:before="80" w:after="80"/>
                  </w:pPr>
                  <w:r w:rsidRPr="00DD4FA6">
                    <w:t>Sponsored</w:t>
                  </w:r>
                </w:p>
              </w:tc>
              <w:tc>
                <w:tcPr>
                  <w:tcW w:w="3118" w:type="dxa"/>
                  <w:vAlign w:val="center"/>
                </w:tcPr>
                <w:p w:rsidR="00C77325" w:rsidRPr="00DD4FA6" w:rsidRDefault="00C77325" w:rsidP="00DD4FA6">
                  <w:pPr>
                    <w:spacing w:before="80" w:after="80"/>
                    <w:jc w:val="center"/>
                    <w:rPr>
                      <w:b/>
                    </w:rPr>
                  </w:pPr>
                  <w:r w:rsidRPr="00DD4FA6">
                    <w:rPr>
                      <w:b/>
                    </w:rPr>
                    <w:t>Govt./Industry</w:t>
                  </w:r>
                </w:p>
              </w:tc>
              <w:tc>
                <w:tcPr>
                  <w:tcW w:w="2676" w:type="dxa"/>
                  <w:vAlign w:val="center"/>
                </w:tcPr>
                <w:p w:rsidR="00C77325" w:rsidRPr="00DD4FA6" w:rsidRDefault="00C77325" w:rsidP="00DD4FA6">
                  <w:pPr>
                    <w:spacing w:before="80" w:after="80"/>
                    <w:jc w:val="center"/>
                    <w:rPr>
                      <w:b/>
                      <w:bCs/>
                    </w:rPr>
                  </w:pPr>
                  <w:r w:rsidRPr="00DD4FA6">
                    <w:rPr>
                      <w:b/>
                      <w:bCs/>
                    </w:rPr>
                    <w:t>2</w:t>
                  </w:r>
                </w:p>
              </w:tc>
            </w:tr>
            <w:tr w:rsidR="00C77325" w:rsidRPr="00DD4FA6" w:rsidTr="00DD4FA6">
              <w:tc>
                <w:tcPr>
                  <w:tcW w:w="3431" w:type="dxa"/>
                  <w:vAlign w:val="center"/>
                </w:tcPr>
                <w:p w:rsidR="00C77325" w:rsidRPr="00DD4FA6" w:rsidRDefault="00C77325" w:rsidP="00DD4FA6">
                  <w:pPr>
                    <w:spacing w:before="80" w:after="80"/>
                    <w:jc w:val="center"/>
                  </w:pPr>
                </w:p>
              </w:tc>
              <w:tc>
                <w:tcPr>
                  <w:tcW w:w="3118" w:type="dxa"/>
                  <w:vAlign w:val="center"/>
                </w:tcPr>
                <w:p w:rsidR="00C77325" w:rsidRPr="00DD4FA6" w:rsidRDefault="00C77325" w:rsidP="00DD4FA6">
                  <w:pPr>
                    <w:spacing w:before="80" w:after="80"/>
                    <w:jc w:val="center"/>
                    <w:rPr>
                      <w:b/>
                    </w:rPr>
                  </w:pPr>
                  <w:r w:rsidRPr="00DD4FA6">
                    <w:rPr>
                      <w:b/>
                    </w:rPr>
                    <w:t>Total</w:t>
                  </w:r>
                </w:p>
              </w:tc>
              <w:tc>
                <w:tcPr>
                  <w:tcW w:w="2676" w:type="dxa"/>
                  <w:vAlign w:val="center"/>
                </w:tcPr>
                <w:p w:rsidR="00C77325" w:rsidRPr="00DD4FA6" w:rsidRDefault="00C77325" w:rsidP="00DD4FA6">
                  <w:pPr>
                    <w:spacing w:before="80" w:after="80"/>
                    <w:jc w:val="center"/>
                    <w:rPr>
                      <w:b/>
                      <w:bCs/>
                    </w:rPr>
                  </w:pPr>
                  <w:r w:rsidRPr="00DD4FA6">
                    <w:rPr>
                      <w:b/>
                      <w:bCs/>
                    </w:rPr>
                    <w:t>24</w:t>
                  </w:r>
                </w:p>
              </w:tc>
            </w:tr>
          </w:tbl>
          <w:p w:rsidR="00C77325" w:rsidRPr="0012398C" w:rsidRDefault="00C77325" w:rsidP="00B03BDD">
            <w:pPr>
              <w:pStyle w:val="BodyText3"/>
              <w:spacing w:before="80" w:line="264" w:lineRule="auto"/>
              <w:rPr>
                <w:b w:val="0"/>
                <w:szCs w:val="24"/>
              </w:rPr>
            </w:pPr>
            <w:r w:rsidRPr="00DD4FA6">
              <w:rPr>
                <w:b w:val="0"/>
                <w:szCs w:val="24"/>
              </w:rPr>
              <w:t>* Reservation percentage as per Central Reservation policy.</w:t>
            </w:r>
            <w:r>
              <w:rPr>
                <w:b w:val="0"/>
                <w:szCs w:val="24"/>
              </w:rPr>
              <w:t xml:space="preserve"> </w:t>
            </w:r>
            <w:r w:rsidRPr="0012398C">
              <w:rPr>
                <w:b w:val="0"/>
                <w:szCs w:val="24"/>
              </w:rPr>
              <w:t xml:space="preserve">All reservation category candidates under the category NT- B, </w:t>
            </w:r>
            <w:r>
              <w:rPr>
                <w:b w:val="0"/>
                <w:szCs w:val="24"/>
              </w:rPr>
              <w:t>NT-</w:t>
            </w:r>
            <w:r w:rsidRPr="0012398C">
              <w:rPr>
                <w:b w:val="0"/>
                <w:szCs w:val="24"/>
              </w:rPr>
              <w:t xml:space="preserve">C, </w:t>
            </w:r>
            <w:r>
              <w:rPr>
                <w:b w:val="0"/>
                <w:szCs w:val="24"/>
              </w:rPr>
              <w:t xml:space="preserve">NT-D, </w:t>
            </w:r>
            <w:proofErr w:type="gramStart"/>
            <w:r w:rsidRPr="0012398C">
              <w:rPr>
                <w:b w:val="0"/>
                <w:szCs w:val="24"/>
              </w:rPr>
              <w:t>DT(</w:t>
            </w:r>
            <w:proofErr w:type="gramEnd"/>
            <w:r w:rsidRPr="0012398C">
              <w:rPr>
                <w:b w:val="0"/>
                <w:szCs w:val="24"/>
              </w:rPr>
              <w:t>A)/VJ, SBC will be considered under the OBC category for preparation of Merit list.</w:t>
            </w:r>
            <w:bookmarkStart w:id="0" w:name="_GoBack"/>
            <w:bookmarkEnd w:id="0"/>
          </w:p>
          <w:p w:rsidR="00C77325" w:rsidRPr="00DD4FA6" w:rsidRDefault="00C77325" w:rsidP="00BE6883">
            <w:pPr>
              <w:pStyle w:val="BodyText3"/>
              <w:spacing w:before="80" w:line="264" w:lineRule="auto"/>
              <w:rPr>
                <w:b w:val="0"/>
                <w:szCs w:val="24"/>
              </w:rPr>
            </w:pPr>
            <w:r w:rsidRPr="00DD4FA6">
              <w:rPr>
                <w:b w:val="0"/>
                <w:szCs w:val="24"/>
              </w:rPr>
              <w:t xml:space="preserve">All migrant students of J &amp; K will have to appear for entrance test. Only one student from this category will be admitted to this course over and above the sanctioned intake capacity on the basis of merit and other rules and regulations applicable as per Government norms. </w:t>
            </w:r>
          </w:p>
        </w:tc>
      </w:tr>
      <w:tr w:rsidR="00C77325" w:rsidRPr="00DD4FA6" w:rsidTr="00BE6883">
        <w:trPr>
          <w:cantSplit/>
          <w:trHeight w:val="2240"/>
          <w:jc w:val="center"/>
        </w:trPr>
        <w:tc>
          <w:tcPr>
            <w:tcW w:w="422" w:type="dxa"/>
            <w:vMerge/>
          </w:tcPr>
          <w:p w:rsidR="00C77325" w:rsidRPr="00DD4FA6" w:rsidRDefault="00C77325"/>
        </w:tc>
        <w:tc>
          <w:tcPr>
            <w:tcW w:w="407" w:type="dxa"/>
            <w:gridSpan w:val="2"/>
            <w:vMerge/>
          </w:tcPr>
          <w:p w:rsidR="00C77325" w:rsidRPr="00DD4FA6" w:rsidRDefault="00C77325"/>
        </w:tc>
        <w:tc>
          <w:tcPr>
            <w:tcW w:w="2892" w:type="dxa"/>
            <w:vMerge/>
          </w:tcPr>
          <w:p w:rsidR="00C77325" w:rsidRPr="00DD4FA6" w:rsidRDefault="00C77325"/>
        </w:tc>
        <w:tc>
          <w:tcPr>
            <w:tcW w:w="9456" w:type="dxa"/>
            <w:gridSpan w:val="7"/>
          </w:tcPr>
          <w:p w:rsidR="00C77325" w:rsidRPr="00DD4FA6" w:rsidRDefault="00C77325" w:rsidP="00BE6883">
            <w:pPr>
              <w:spacing w:before="80" w:after="80" w:line="264" w:lineRule="auto"/>
              <w:jc w:val="both"/>
              <w:rPr>
                <w:b/>
              </w:rPr>
            </w:pPr>
            <w:r w:rsidRPr="00DD4FA6">
              <w:rPr>
                <w:b/>
              </w:rPr>
              <w:t xml:space="preserve">Sponsored candidates: </w:t>
            </w:r>
          </w:p>
          <w:p w:rsidR="00C77325" w:rsidRPr="00DD4FA6" w:rsidRDefault="00C77325" w:rsidP="00455190">
            <w:pPr>
              <w:numPr>
                <w:ilvl w:val="0"/>
                <w:numId w:val="4"/>
              </w:numPr>
              <w:spacing w:line="264" w:lineRule="auto"/>
              <w:ind w:left="714" w:hanging="357"/>
              <w:jc w:val="both"/>
            </w:pPr>
            <w:r w:rsidRPr="00DD4FA6">
              <w:t xml:space="preserve">A maximum of two sponsored candidates as indicated above would be admitted over and above the numbered regular seats. </w:t>
            </w:r>
          </w:p>
          <w:p w:rsidR="00C77325" w:rsidRPr="00DD4FA6" w:rsidRDefault="00C77325" w:rsidP="002E0D18">
            <w:pPr>
              <w:numPr>
                <w:ilvl w:val="0"/>
                <w:numId w:val="4"/>
              </w:numPr>
              <w:spacing w:line="264" w:lineRule="auto"/>
              <w:jc w:val="both"/>
            </w:pPr>
            <w:r w:rsidRPr="00DD4FA6">
              <w:t xml:space="preserve">Sponsored candidates should satisfy the minimum eligibility criteria for M. Sc. Virology course. </w:t>
            </w:r>
          </w:p>
          <w:p w:rsidR="00C77325" w:rsidRPr="00DD4FA6" w:rsidRDefault="00C77325" w:rsidP="00BE6883">
            <w:pPr>
              <w:numPr>
                <w:ilvl w:val="0"/>
                <w:numId w:val="4"/>
              </w:numPr>
              <w:spacing w:line="264" w:lineRule="auto"/>
              <w:jc w:val="both"/>
            </w:pPr>
            <w:r w:rsidRPr="00DD4FA6">
              <w:t>Admission of sponsored candidates will be at discretion of the Director, ICMR-NIV and Head, Dept. of Biotechnology, SPPU on fulfilling the minimum eligibility criteria.</w:t>
            </w:r>
          </w:p>
          <w:p w:rsidR="00C77325" w:rsidRPr="00DD4FA6" w:rsidRDefault="00C77325" w:rsidP="002E0D18">
            <w:pPr>
              <w:numPr>
                <w:ilvl w:val="0"/>
                <w:numId w:val="4"/>
              </w:numPr>
              <w:spacing w:line="264" w:lineRule="auto"/>
              <w:jc w:val="both"/>
            </w:pPr>
            <w:r w:rsidRPr="00DD4FA6">
              <w:rPr>
                <w:b/>
              </w:rPr>
              <w:t>Sponsored candidates need not appear for the entrance test.</w:t>
            </w:r>
            <w:r w:rsidRPr="00DD4FA6">
              <w:t xml:space="preserve"> They however, should use the format provided for online application and make application to the Director, NIV along with the sponsorship letter. They may be required to appear for an interview. </w:t>
            </w:r>
          </w:p>
          <w:p w:rsidR="00C77325" w:rsidRPr="00DD4FA6" w:rsidRDefault="00C77325" w:rsidP="002E0D18">
            <w:pPr>
              <w:spacing w:after="60" w:line="264" w:lineRule="auto"/>
              <w:jc w:val="both"/>
              <w:rPr>
                <w:b/>
              </w:rPr>
            </w:pPr>
          </w:p>
          <w:p w:rsidR="00C77325" w:rsidRPr="00DD4FA6" w:rsidRDefault="00C77325" w:rsidP="002E0D18">
            <w:pPr>
              <w:spacing w:after="60" w:line="264" w:lineRule="auto"/>
              <w:jc w:val="both"/>
              <w:rPr>
                <w:b/>
              </w:rPr>
            </w:pPr>
            <w:r w:rsidRPr="00DD4FA6">
              <w:rPr>
                <w:b/>
              </w:rPr>
              <w:t xml:space="preserve">Sponsoring organizations: </w:t>
            </w:r>
          </w:p>
          <w:p w:rsidR="00C77325" w:rsidRPr="00DD4FA6" w:rsidRDefault="00C77325" w:rsidP="002E0D18">
            <w:pPr>
              <w:spacing w:line="264" w:lineRule="auto"/>
              <w:jc w:val="both"/>
            </w:pPr>
            <w:r w:rsidRPr="00DD4FA6">
              <w:t xml:space="preserve">1. Central Government Departments / Agencies may sponsor their employees/ fellows. </w:t>
            </w:r>
          </w:p>
          <w:p w:rsidR="00C77325" w:rsidRPr="00DD4FA6" w:rsidRDefault="00C77325" w:rsidP="002E0D18">
            <w:pPr>
              <w:pStyle w:val="BodyText3"/>
              <w:spacing w:before="80" w:line="264" w:lineRule="auto"/>
              <w:rPr>
                <w:b w:val="0"/>
                <w:szCs w:val="24"/>
              </w:rPr>
            </w:pPr>
            <w:r w:rsidRPr="00DD4FA6">
              <w:rPr>
                <w:szCs w:val="24"/>
              </w:rPr>
              <w:t>2. Industry may sponsor a candidate by providing evidence that the industry is working on projects related to viral diseases or is willing to take up a project in the field of viral diseases. The industry-sponsored candidate must be an employee of the industry.</w:t>
            </w:r>
          </w:p>
        </w:tc>
      </w:tr>
      <w:tr w:rsidR="00C77325" w:rsidRPr="00DD4FA6" w:rsidTr="00BE6883">
        <w:trPr>
          <w:cantSplit/>
          <w:trHeight w:val="350"/>
          <w:jc w:val="center"/>
        </w:trPr>
        <w:tc>
          <w:tcPr>
            <w:tcW w:w="455" w:type="dxa"/>
            <w:gridSpan w:val="2"/>
          </w:tcPr>
          <w:p w:rsidR="00C77325" w:rsidRPr="00DD4FA6" w:rsidRDefault="00C77325" w:rsidP="00004B52">
            <w:pPr>
              <w:spacing w:before="120" w:after="120"/>
              <w:rPr>
                <w:b/>
              </w:rPr>
            </w:pPr>
          </w:p>
        </w:tc>
        <w:tc>
          <w:tcPr>
            <w:tcW w:w="374" w:type="dxa"/>
          </w:tcPr>
          <w:p w:rsidR="00C77325" w:rsidRPr="00DD4FA6" w:rsidRDefault="00C77325" w:rsidP="00004B52">
            <w:pPr>
              <w:spacing w:before="120" w:after="120"/>
              <w:rPr>
                <w:b/>
              </w:rPr>
            </w:pPr>
          </w:p>
        </w:tc>
        <w:tc>
          <w:tcPr>
            <w:tcW w:w="2892" w:type="dxa"/>
          </w:tcPr>
          <w:p w:rsidR="00C77325" w:rsidRPr="00DD4FA6" w:rsidRDefault="00C77325" w:rsidP="00004B52">
            <w:pPr>
              <w:spacing w:before="120" w:after="120"/>
              <w:rPr>
                <w:b/>
              </w:rPr>
            </w:pPr>
            <w:r w:rsidRPr="00DD4FA6">
              <w:rPr>
                <w:b/>
              </w:rPr>
              <w:t>Fellowships:</w:t>
            </w:r>
          </w:p>
        </w:tc>
        <w:tc>
          <w:tcPr>
            <w:tcW w:w="9456" w:type="dxa"/>
            <w:gridSpan w:val="7"/>
          </w:tcPr>
          <w:p w:rsidR="00C77325" w:rsidRPr="00DD4FA6" w:rsidRDefault="00C77325" w:rsidP="00004B52">
            <w:pPr>
              <w:spacing w:before="120" w:after="120"/>
              <w:rPr>
                <w:b/>
              </w:rPr>
            </w:pPr>
            <w:r w:rsidRPr="00DD4FA6">
              <w:rPr>
                <w:b/>
              </w:rPr>
              <w:t>Nil</w:t>
            </w:r>
            <w:r w:rsidRPr="00DD4FA6">
              <w:rPr>
                <w:b/>
                <w:bCs/>
              </w:rPr>
              <w:t xml:space="preserve"> </w:t>
            </w:r>
          </w:p>
        </w:tc>
      </w:tr>
      <w:tr w:rsidR="00C77325" w:rsidRPr="00DD4FA6" w:rsidTr="001E5345">
        <w:trPr>
          <w:cantSplit/>
          <w:trHeight w:val="377"/>
          <w:jc w:val="center"/>
        </w:trPr>
        <w:tc>
          <w:tcPr>
            <w:tcW w:w="455" w:type="dxa"/>
            <w:gridSpan w:val="2"/>
          </w:tcPr>
          <w:p w:rsidR="00C77325" w:rsidRPr="00DD4FA6" w:rsidRDefault="00C77325">
            <w:pPr>
              <w:spacing w:before="120" w:after="120"/>
              <w:jc w:val="both"/>
              <w:rPr>
                <w:b/>
              </w:rPr>
            </w:pPr>
            <w:r w:rsidRPr="00DD4FA6">
              <w:rPr>
                <w:b/>
              </w:rPr>
              <w:t>3.</w:t>
            </w:r>
          </w:p>
        </w:tc>
        <w:tc>
          <w:tcPr>
            <w:tcW w:w="374" w:type="dxa"/>
          </w:tcPr>
          <w:p w:rsidR="00C77325" w:rsidRPr="00DD4FA6" w:rsidRDefault="00C77325">
            <w:pPr>
              <w:spacing w:before="120" w:after="120"/>
              <w:jc w:val="both"/>
              <w:rPr>
                <w:b/>
              </w:rPr>
            </w:pPr>
          </w:p>
        </w:tc>
        <w:tc>
          <w:tcPr>
            <w:tcW w:w="2923" w:type="dxa"/>
            <w:gridSpan w:val="2"/>
          </w:tcPr>
          <w:p w:rsidR="00C77325" w:rsidRPr="00DD4FA6" w:rsidRDefault="00C77325">
            <w:pPr>
              <w:spacing w:before="120" w:after="120"/>
              <w:jc w:val="both"/>
              <w:rPr>
                <w:b/>
              </w:rPr>
            </w:pPr>
            <w:r w:rsidRPr="00DD4FA6">
              <w:rPr>
                <w:b/>
              </w:rPr>
              <w:t xml:space="preserve">Department Contact </w:t>
            </w:r>
          </w:p>
          <w:p w:rsidR="00C77325" w:rsidRPr="00DD4FA6" w:rsidRDefault="00C77325">
            <w:pPr>
              <w:spacing w:before="120" w:after="120"/>
              <w:jc w:val="both"/>
              <w:rPr>
                <w:b/>
              </w:rPr>
            </w:pPr>
            <w:r w:rsidRPr="00DD4FA6">
              <w:rPr>
                <w:b/>
              </w:rPr>
              <w:t>Information*</w:t>
            </w:r>
          </w:p>
        </w:tc>
        <w:tc>
          <w:tcPr>
            <w:tcW w:w="9425" w:type="dxa"/>
            <w:gridSpan w:val="6"/>
          </w:tcPr>
          <w:p w:rsidR="006B1205" w:rsidRDefault="00C77325">
            <w:pPr>
              <w:spacing w:before="120" w:after="120"/>
            </w:pPr>
            <w:r w:rsidRPr="00DD4FA6">
              <w:t>* For any information on the nature, scope and prospects of the course, candidates should log onto the website</w:t>
            </w:r>
          </w:p>
          <w:p w:rsidR="00E54F28" w:rsidRDefault="00E54F28">
            <w:pPr>
              <w:spacing w:before="120" w:after="120"/>
              <w:jc w:val="both"/>
            </w:pPr>
            <w:hyperlink r:id="rId9" w:history="1">
              <w:r w:rsidRPr="00104589">
                <w:rPr>
                  <w:rStyle w:val="Hyperlink"/>
                </w:rPr>
                <w:t>https://niv.icmr.org.in/form/root/research-divisions/vector-biology-and-control</w:t>
              </w:r>
            </w:hyperlink>
          </w:p>
          <w:p w:rsidR="00C77325" w:rsidRPr="00DD4FA6" w:rsidRDefault="00C77325">
            <w:pPr>
              <w:spacing w:before="120" w:after="120"/>
              <w:jc w:val="both"/>
            </w:pPr>
            <w:r w:rsidRPr="00DD4FA6">
              <w:t>No direct queries/ phone calls on the pattern of the question paper will be entertained.</w:t>
            </w:r>
          </w:p>
        </w:tc>
      </w:tr>
      <w:tr w:rsidR="00C77325" w:rsidRPr="00DD4FA6" w:rsidTr="001E5345">
        <w:trPr>
          <w:cantSplit/>
          <w:trHeight w:val="377"/>
          <w:jc w:val="center"/>
        </w:trPr>
        <w:tc>
          <w:tcPr>
            <w:tcW w:w="455" w:type="dxa"/>
            <w:gridSpan w:val="2"/>
          </w:tcPr>
          <w:p w:rsidR="00C77325" w:rsidRPr="00DD4FA6" w:rsidRDefault="00C77325">
            <w:pPr>
              <w:spacing w:before="120" w:after="120"/>
              <w:jc w:val="both"/>
            </w:pPr>
          </w:p>
        </w:tc>
        <w:tc>
          <w:tcPr>
            <w:tcW w:w="374" w:type="dxa"/>
          </w:tcPr>
          <w:p w:rsidR="00C77325" w:rsidRPr="00DD4FA6" w:rsidRDefault="00C77325">
            <w:pPr>
              <w:spacing w:before="120" w:after="120"/>
              <w:jc w:val="both"/>
              <w:rPr>
                <w:b/>
              </w:rPr>
            </w:pPr>
            <w:r w:rsidRPr="00DD4FA6">
              <w:t>a</w:t>
            </w:r>
          </w:p>
        </w:tc>
        <w:tc>
          <w:tcPr>
            <w:tcW w:w="2923" w:type="dxa"/>
            <w:gridSpan w:val="2"/>
          </w:tcPr>
          <w:p w:rsidR="00C77325" w:rsidRPr="00DD4FA6" w:rsidRDefault="00C77325">
            <w:pPr>
              <w:spacing w:before="120" w:after="120"/>
              <w:rPr>
                <w:b/>
              </w:rPr>
            </w:pPr>
            <w:r w:rsidRPr="00DD4FA6">
              <w:t>Names of the contact persons:</w:t>
            </w:r>
          </w:p>
        </w:tc>
        <w:tc>
          <w:tcPr>
            <w:tcW w:w="9425" w:type="dxa"/>
            <w:gridSpan w:val="6"/>
          </w:tcPr>
          <w:p w:rsidR="00C77325" w:rsidRPr="00DD4FA6" w:rsidRDefault="00C77325">
            <w:pPr>
              <w:spacing w:before="120" w:after="120"/>
              <w:jc w:val="both"/>
              <w:rPr>
                <w:b/>
              </w:rPr>
            </w:pPr>
            <w:r w:rsidRPr="00DD4FA6">
              <w:rPr>
                <w:b/>
              </w:rPr>
              <w:t xml:space="preserve">1. Dr. </w:t>
            </w:r>
            <w:proofErr w:type="spellStart"/>
            <w:r w:rsidRPr="00DD4FA6">
              <w:rPr>
                <w:b/>
              </w:rPr>
              <w:t>Kavita</w:t>
            </w:r>
            <w:proofErr w:type="spellEnd"/>
            <w:r w:rsidRPr="00DD4FA6">
              <w:rPr>
                <w:b/>
              </w:rPr>
              <w:t xml:space="preserve"> S. </w:t>
            </w:r>
            <w:proofErr w:type="spellStart"/>
            <w:r w:rsidRPr="00DD4FA6">
              <w:rPr>
                <w:b/>
              </w:rPr>
              <w:t>Lole</w:t>
            </w:r>
            <w:proofErr w:type="spellEnd"/>
          </w:p>
          <w:p w:rsidR="00C77325" w:rsidRDefault="00C77325" w:rsidP="00BE6883">
            <w:pPr>
              <w:spacing w:before="120" w:after="120"/>
              <w:jc w:val="both"/>
              <w:rPr>
                <w:b/>
              </w:rPr>
            </w:pPr>
            <w:r w:rsidRPr="00DD4FA6">
              <w:rPr>
                <w:b/>
              </w:rPr>
              <w:t xml:space="preserve">2. </w:t>
            </w:r>
            <w:r>
              <w:rPr>
                <w:b/>
              </w:rPr>
              <w:t xml:space="preserve">Prof. MV </w:t>
            </w:r>
            <w:proofErr w:type="spellStart"/>
            <w:r>
              <w:rPr>
                <w:b/>
              </w:rPr>
              <w:t>Kulkarni</w:t>
            </w:r>
            <w:proofErr w:type="spellEnd"/>
          </w:p>
          <w:p w:rsidR="00C77325" w:rsidRPr="00DD4FA6" w:rsidRDefault="00C77325" w:rsidP="00BE6883">
            <w:pPr>
              <w:spacing w:before="120" w:after="120"/>
              <w:jc w:val="both"/>
              <w:rPr>
                <w:b/>
              </w:rPr>
            </w:pPr>
            <w:r>
              <w:rPr>
                <w:b/>
              </w:rPr>
              <w:t>3.</w:t>
            </w:r>
            <w:r w:rsidRPr="00DD4FA6">
              <w:rPr>
                <w:b/>
              </w:rPr>
              <w:t xml:space="preserve"> Dr. </w:t>
            </w:r>
            <w:proofErr w:type="spellStart"/>
            <w:r w:rsidRPr="00DD4FA6">
              <w:rPr>
                <w:b/>
              </w:rPr>
              <w:t>Tejaswini</w:t>
            </w:r>
            <w:proofErr w:type="spellEnd"/>
            <w:r w:rsidRPr="00DD4FA6">
              <w:rPr>
                <w:b/>
              </w:rPr>
              <w:t xml:space="preserve"> </w:t>
            </w:r>
            <w:proofErr w:type="spellStart"/>
            <w:r w:rsidRPr="00DD4FA6">
              <w:rPr>
                <w:b/>
              </w:rPr>
              <w:t>Deshmukh</w:t>
            </w:r>
            <w:proofErr w:type="spellEnd"/>
          </w:p>
        </w:tc>
      </w:tr>
      <w:tr w:rsidR="00C77325" w:rsidRPr="00DD4FA6" w:rsidTr="001E5345">
        <w:trPr>
          <w:cantSplit/>
          <w:trHeight w:val="377"/>
          <w:jc w:val="center"/>
        </w:trPr>
        <w:tc>
          <w:tcPr>
            <w:tcW w:w="455" w:type="dxa"/>
            <w:gridSpan w:val="2"/>
          </w:tcPr>
          <w:p w:rsidR="00C77325" w:rsidRPr="00DD4FA6" w:rsidRDefault="00C77325">
            <w:pPr>
              <w:spacing w:before="120" w:after="120"/>
              <w:jc w:val="both"/>
            </w:pPr>
          </w:p>
        </w:tc>
        <w:tc>
          <w:tcPr>
            <w:tcW w:w="374" w:type="dxa"/>
          </w:tcPr>
          <w:p w:rsidR="00C77325" w:rsidRPr="00DD4FA6" w:rsidRDefault="00C77325">
            <w:pPr>
              <w:spacing w:before="120" w:after="120"/>
            </w:pPr>
            <w:r w:rsidRPr="00DD4FA6">
              <w:t>b</w:t>
            </w:r>
          </w:p>
        </w:tc>
        <w:tc>
          <w:tcPr>
            <w:tcW w:w="2923" w:type="dxa"/>
            <w:gridSpan w:val="2"/>
          </w:tcPr>
          <w:p w:rsidR="00C77325" w:rsidRPr="00DD4FA6" w:rsidRDefault="00C77325" w:rsidP="00AE667F">
            <w:pPr>
              <w:spacing w:before="120" w:after="120"/>
              <w:rPr>
                <w:b/>
              </w:rPr>
            </w:pPr>
            <w:r w:rsidRPr="00DD4FA6">
              <w:t>Designations of contact persons:</w:t>
            </w:r>
          </w:p>
        </w:tc>
        <w:tc>
          <w:tcPr>
            <w:tcW w:w="9425" w:type="dxa"/>
            <w:gridSpan w:val="6"/>
          </w:tcPr>
          <w:p w:rsidR="00C77325" w:rsidRDefault="00C77325">
            <w:pPr>
              <w:spacing w:before="120" w:after="120"/>
              <w:jc w:val="both"/>
              <w:rPr>
                <w:b/>
              </w:rPr>
            </w:pPr>
            <w:r w:rsidRPr="00DD4FA6">
              <w:rPr>
                <w:b/>
              </w:rPr>
              <w:t>1. Scientist ‘</w:t>
            </w:r>
            <w:r w:rsidR="00E54F28">
              <w:rPr>
                <w:b/>
              </w:rPr>
              <w:t>G</w:t>
            </w:r>
            <w:r w:rsidRPr="00DD4FA6">
              <w:rPr>
                <w:b/>
              </w:rPr>
              <w:t>’ &amp; Group Leader, Hepatitis Group, In-Charge, Academic Cell</w:t>
            </w:r>
          </w:p>
          <w:p w:rsidR="00C77325" w:rsidRPr="00DD4FA6" w:rsidRDefault="00C77325">
            <w:pPr>
              <w:spacing w:before="120" w:after="120"/>
              <w:jc w:val="both"/>
              <w:rPr>
                <w:b/>
              </w:rPr>
            </w:pPr>
            <w:r>
              <w:rPr>
                <w:b/>
              </w:rPr>
              <w:t>2. Coordinator, Academic Cell</w:t>
            </w:r>
          </w:p>
          <w:p w:rsidR="00C77325" w:rsidRPr="00DD4FA6" w:rsidRDefault="00C77325" w:rsidP="00E54F28">
            <w:pPr>
              <w:spacing w:before="120" w:after="120"/>
              <w:jc w:val="both"/>
              <w:rPr>
                <w:b/>
              </w:rPr>
            </w:pPr>
            <w:r>
              <w:rPr>
                <w:b/>
              </w:rPr>
              <w:t>3</w:t>
            </w:r>
            <w:r w:rsidRPr="00DD4FA6">
              <w:rPr>
                <w:b/>
              </w:rPr>
              <w:t>. Scientist ‘</w:t>
            </w:r>
            <w:r w:rsidR="00E54F28">
              <w:rPr>
                <w:b/>
              </w:rPr>
              <w:t>D</w:t>
            </w:r>
            <w:r w:rsidRPr="00DD4FA6">
              <w:rPr>
                <w:b/>
              </w:rPr>
              <w:t>’, Academic Cell</w:t>
            </w:r>
          </w:p>
        </w:tc>
      </w:tr>
      <w:tr w:rsidR="00C77325" w:rsidRPr="00DD4FA6" w:rsidTr="001E5345">
        <w:trPr>
          <w:cantSplit/>
          <w:trHeight w:val="377"/>
          <w:jc w:val="center"/>
        </w:trPr>
        <w:tc>
          <w:tcPr>
            <w:tcW w:w="455" w:type="dxa"/>
            <w:gridSpan w:val="2"/>
          </w:tcPr>
          <w:p w:rsidR="00C77325" w:rsidRPr="00DD4FA6" w:rsidRDefault="00C77325">
            <w:pPr>
              <w:spacing w:before="120" w:after="120"/>
              <w:jc w:val="both"/>
            </w:pPr>
          </w:p>
        </w:tc>
        <w:tc>
          <w:tcPr>
            <w:tcW w:w="374" w:type="dxa"/>
          </w:tcPr>
          <w:p w:rsidR="00C77325" w:rsidRPr="00DD4FA6" w:rsidRDefault="00C77325">
            <w:pPr>
              <w:spacing w:before="120" w:after="120"/>
            </w:pPr>
            <w:r w:rsidRPr="00DD4FA6">
              <w:t>c</w:t>
            </w:r>
          </w:p>
        </w:tc>
        <w:tc>
          <w:tcPr>
            <w:tcW w:w="2923" w:type="dxa"/>
            <w:gridSpan w:val="2"/>
          </w:tcPr>
          <w:p w:rsidR="00C77325" w:rsidRPr="00DD4FA6" w:rsidRDefault="00C77325">
            <w:pPr>
              <w:spacing w:before="120" w:after="120"/>
              <w:jc w:val="both"/>
              <w:rPr>
                <w:b/>
              </w:rPr>
            </w:pPr>
            <w:r w:rsidRPr="00DD4FA6">
              <w:t>Contact timings:</w:t>
            </w:r>
          </w:p>
        </w:tc>
        <w:tc>
          <w:tcPr>
            <w:tcW w:w="9425" w:type="dxa"/>
            <w:gridSpan w:val="6"/>
          </w:tcPr>
          <w:p w:rsidR="00C77325" w:rsidRPr="00DD4FA6" w:rsidRDefault="00C77325">
            <w:pPr>
              <w:spacing w:before="120" w:after="120"/>
              <w:jc w:val="both"/>
              <w:rPr>
                <w:b/>
              </w:rPr>
            </w:pPr>
            <w:r w:rsidRPr="00DD4FA6">
              <w:rPr>
                <w:b/>
                <w:bCs/>
                <w:color w:val="000000"/>
              </w:rPr>
              <w:t>9:30 a.m. to 5:00 p.m. (Mon-Fri)</w:t>
            </w:r>
          </w:p>
        </w:tc>
      </w:tr>
      <w:tr w:rsidR="00C77325" w:rsidRPr="00DD4FA6" w:rsidTr="001E5345">
        <w:trPr>
          <w:cantSplit/>
          <w:trHeight w:val="377"/>
          <w:jc w:val="center"/>
        </w:trPr>
        <w:tc>
          <w:tcPr>
            <w:tcW w:w="455" w:type="dxa"/>
            <w:gridSpan w:val="2"/>
          </w:tcPr>
          <w:p w:rsidR="00C77325" w:rsidRPr="00DD4FA6" w:rsidRDefault="00C77325">
            <w:pPr>
              <w:spacing w:before="120" w:after="120"/>
              <w:jc w:val="both"/>
            </w:pPr>
          </w:p>
        </w:tc>
        <w:tc>
          <w:tcPr>
            <w:tcW w:w="374" w:type="dxa"/>
          </w:tcPr>
          <w:p w:rsidR="00C77325" w:rsidRPr="00DD4FA6" w:rsidRDefault="00C77325">
            <w:pPr>
              <w:pStyle w:val="BodyText"/>
              <w:spacing w:before="120" w:after="120"/>
              <w:rPr>
                <w:sz w:val="24"/>
                <w:szCs w:val="24"/>
              </w:rPr>
            </w:pPr>
            <w:r w:rsidRPr="00DD4FA6">
              <w:rPr>
                <w:sz w:val="24"/>
                <w:szCs w:val="24"/>
              </w:rPr>
              <w:t>d</w:t>
            </w:r>
          </w:p>
        </w:tc>
        <w:tc>
          <w:tcPr>
            <w:tcW w:w="2923" w:type="dxa"/>
            <w:gridSpan w:val="2"/>
          </w:tcPr>
          <w:p w:rsidR="00C77325" w:rsidRPr="00DD4FA6" w:rsidRDefault="00C77325">
            <w:pPr>
              <w:spacing w:before="120" w:after="120"/>
              <w:jc w:val="both"/>
              <w:rPr>
                <w:b/>
              </w:rPr>
            </w:pPr>
            <w:r w:rsidRPr="00DD4FA6">
              <w:t>Telephone Number/s:</w:t>
            </w:r>
          </w:p>
        </w:tc>
        <w:tc>
          <w:tcPr>
            <w:tcW w:w="9425" w:type="dxa"/>
            <w:gridSpan w:val="6"/>
          </w:tcPr>
          <w:p w:rsidR="00C77325" w:rsidRPr="00DD4FA6" w:rsidRDefault="00C77325" w:rsidP="00281F89">
            <w:pPr>
              <w:spacing w:before="120" w:after="120"/>
              <w:jc w:val="both"/>
              <w:rPr>
                <w:b/>
              </w:rPr>
            </w:pPr>
            <w:r w:rsidRPr="00DD4FA6">
              <w:rPr>
                <w:color w:val="000000"/>
              </w:rPr>
              <w:t xml:space="preserve">ICMR-NIV, </w:t>
            </w:r>
            <w:proofErr w:type="spellStart"/>
            <w:r w:rsidRPr="00DD4FA6">
              <w:rPr>
                <w:color w:val="000000"/>
              </w:rPr>
              <w:t>Pashan</w:t>
            </w:r>
            <w:proofErr w:type="spellEnd"/>
            <w:r w:rsidRPr="00DD4FA6">
              <w:rPr>
                <w:color w:val="000000"/>
              </w:rPr>
              <w:t xml:space="preserve">: </w:t>
            </w:r>
            <w:r w:rsidR="00C93846">
              <w:rPr>
                <w:b/>
                <w:color w:val="000000"/>
              </w:rPr>
              <w:t>+91-20-25906804</w:t>
            </w:r>
            <w:r w:rsidRPr="00281F89">
              <w:rPr>
                <w:b/>
                <w:color w:val="000000"/>
              </w:rPr>
              <w:t>, 25906890</w:t>
            </w:r>
          </w:p>
        </w:tc>
      </w:tr>
      <w:tr w:rsidR="00C77325" w:rsidRPr="00DD4FA6" w:rsidTr="001E5345">
        <w:trPr>
          <w:cantSplit/>
          <w:trHeight w:val="377"/>
          <w:jc w:val="center"/>
        </w:trPr>
        <w:tc>
          <w:tcPr>
            <w:tcW w:w="455" w:type="dxa"/>
            <w:gridSpan w:val="2"/>
          </w:tcPr>
          <w:p w:rsidR="00C77325" w:rsidRPr="00DD4FA6" w:rsidRDefault="00C77325">
            <w:pPr>
              <w:spacing w:before="120" w:after="120"/>
              <w:jc w:val="both"/>
            </w:pPr>
          </w:p>
        </w:tc>
        <w:tc>
          <w:tcPr>
            <w:tcW w:w="374" w:type="dxa"/>
          </w:tcPr>
          <w:p w:rsidR="00C77325" w:rsidRPr="00DD4FA6" w:rsidRDefault="00C77325">
            <w:pPr>
              <w:spacing w:before="120" w:after="120"/>
              <w:jc w:val="both"/>
            </w:pPr>
            <w:r w:rsidRPr="00DD4FA6">
              <w:t>e</w:t>
            </w:r>
          </w:p>
        </w:tc>
        <w:tc>
          <w:tcPr>
            <w:tcW w:w="2923" w:type="dxa"/>
            <w:gridSpan w:val="2"/>
          </w:tcPr>
          <w:p w:rsidR="00C77325" w:rsidRPr="00DD4FA6" w:rsidRDefault="00C77325">
            <w:pPr>
              <w:spacing w:before="120" w:after="120"/>
              <w:jc w:val="both"/>
              <w:rPr>
                <w:b/>
              </w:rPr>
            </w:pPr>
            <w:r w:rsidRPr="00DD4FA6">
              <w:t>e-mail</w:t>
            </w:r>
          </w:p>
        </w:tc>
        <w:tc>
          <w:tcPr>
            <w:tcW w:w="9425" w:type="dxa"/>
            <w:gridSpan w:val="6"/>
          </w:tcPr>
          <w:p w:rsidR="00C77325" w:rsidRPr="00DD4FA6" w:rsidRDefault="00C77325" w:rsidP="00DD4FA6">
            <w:pPr>
              <w:spacing w:before="120" w:after="120"/>
              <w:jc w:val="both"/>
              <w:rPr>
                <w:b/>
              </w:rPr>
            </w:pPr>
            <w:r w:rsidRPr="00DD4FA6">
              <w:rPr>
                <w:b/>
              </w:rPr>
              <w:t>nivmscvirology@gmail.com</w:t>
            </w:r>
          </w:p>
        </w:tc>
      </w:tr>
      <w:tr w:rsidR="00C77325" w:rsidRPr="00DD4FA6" w:rsidTr="001E5345">
        <w:trPr>
          <w:cantSplit/>
          <w:trHeight w:val="377"/>
          <w:jc w:val="center"/>
        </w:trPr>
        <w:tc>
          <w:tcPr>
            <w:tcW w:w="455" w:type="dxa"/>
            <w:gridSpan w:val="2"/>
          </w:tcPr>
          <w:p w:rsidR="00C77325" w:rsidRPr="00DD4FA6" w:rsidRDefault="00C77325">
            <w:pPr>
              <w:spacing w:before="120" w:after="120"/>
              <w:jc w:val="both"/>
            </w:pPr>
          </w:p>
        </w:tc>
        <w:tc>
          <w:tcPr>
            <w:tcW w:w="374" w:type="dxa"/>
          </w:tcPr>
          <w:p w:rsidR="00C77325" w:rsidRPr="00DD4FA6" w:rsidRDefault="00C77325">
            <w:pPr>
              <w:spacing w:before="120" w:after="120"/>
              <w:jc w:val="both"/>
            </w:pPr>
            <w:r w:rsidRPr="00DD4FA6">
              <w:t>f</w:t>
            </w:r>
          </w:p>
        </w:tc>
        <w:tc>
          <w:tcPr>
            <w:tcW w:w="2923" w:type="dxa"/>
            <w:gridSpan w:val="2"/>
          </w:tcPr>
          <w:p w:rsidR="00C77325" w:rsidRPr="00DD4FA6" w:rsidRDefault="00C77325">
            <w:pPr>
              <w:spacing w:before="120" w:after="120"/>
              <w:jc w:val="both"/>
              <w:rPr>
                <w:b/>
              </w:rPr>
            </w:pPr>
            <w:r w:rsidRPr="00DD4FA6">
              <w:t>Address:</w:t>
            </w:r>
          </w:p>
        </w:tc>
        <w:tc>
          <w:tcPr>
            <w:tcW w:w="9425" w:type="dxa"/>
            <w:gridSpan w:val="6"/>
          </w:tcPr>
          <w:p w:rsidR="00C77325" w:rsidRPr="00DD4FA6" w:rsidRDefault="00C77325">
            <w:pPr>
              <w:spacing w:before="120" w:after="120"/>
              <w:rPr>
                <w:color w:val="000000"/>
              </w:rPr>
            </w:pPr>
            <w:r w:rsidRPr="00DD4FA6">
              <w:rPr>
                <w:b/>
                <w:bCs/>
                <w:color w:val="000000"/>
              </w:rPr>
              <w:t xml:space="preserve">ICMR-NIV </w:t>
            </w:r>
            <w:proofErr w:type="spellStart"/>
            <w:r w:rsidRPr="00DD4FA6">
              <w:rPr>
                <w:b/>
                <w:bCs/>
                <w:color w:val="000000"/>
              </w:rPr>
              <w:t>Pashan</w:t>
            </w:r>
            <w:proofErr w:type="spellEnd"/>
            <w:r w:rsidRPr="00DD4FA6">
              <w:rPr>
                <w:b/>
                <w:bCs/>
                <w:color w:val="000000"/>
              </w:rPr>
              <w:t xml:space="preserve"> Office</w:t>
            </w:r>
            <w:r w:rsidRPr="00DD4FA6">
              <w:rPr>
                <w:color w:val="000000"/>
              </w:rPr>
              <w:t>: ICMR-National Institute of Virology,</w:t>
            </w:r>
          </w:p>
          <w:p w:rsidR="00C77325" w:rsidRPr="00DD4FA6" w:rsidRDefault="00C77325">
            <w:pPr>
              <w:spacing w:before="120" w:after="120"/>
              <w:jc w:val="both"/>
              <w:rPr>
                <w:b/>
              </w:rPr>
            </w:pPr>
            <w:r w:rsidRPr="00DD4FA6">
              <w:rPr>
                <w:color w:val="000000"/>
              </w:rPr>
              <w:t xml:space="preserve">                                              130/1 </w:t>
            </w:r>
            <w:proofErr w:type="spellStart"/>
            <w:r w:rsidRPr="00DD4FA6">
              <w:rPr>
                <w:color w:val="000000"/>
              </w:rPr>
              <w:t>Sus</w:t>
            </w:r>
            <w:proofErr w:type="spellEnd"/>
            <w:r w:rsidRPr="00DD4FA6">
              <w:rPr>
                <w:color w:val="000000"/>
              </w:rPr>
              <w:t xml:space="preserve"> Road, </w:t>
            </w:r>
            <w:proofErr w:type="spellStart"/>
            <w:r w:rsidRPr="00DD4FA6">
              <w:rPr>
                <w:color w:val="000000"/>
              </w:rPr>
              <w:t>Pashan</w:t>
            </w:r>
            <w:proofErr w:type="spellEnd"/>
            <w:r w:rsidRPr="00DD4FA6">
              <w:rPr>
                <w:color w:val="000000"/>
              </w:rPr>
              <w:t xml:space="preserve">, </w:t>
            </w:r>
            <w:proofErr w:type="spellStart"/>
            <w:r w:rsidRPr="00DD4FA6">
              <w:rPr>
                <w:color w:val="000000"/>
              </w:rPr>
              <w:t>Pune</w:t>
            </w:r>
            <w:proofErr w:type="spellEnd"/>
            <w:r w:rsidRPr="00DD4FA6">
              <w:rPr>
                <w:color w:val="000000"/>
              </w:rPr>
              <w:t xml:space="preserve"> – 411021.</w:t>
            </w:r>
          </w:p>
        </w:tc>
      </w:tr>
    </w:tbl>
    <w:p w:rsidR="009C1F05" w:rsidRDefault="009C1F05">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71AD0" w:rsidRDefault="00471AD0">
      <w:pPr>
        <w:jc w:val="both"/>
      </w:pPr>
    </w:p>
    <w:p w:rsidR="004A6B0E" w:rsidRDefault="004A6B0E">
      <w:pPr>
        <w:jc w:val="both"/>
      </w:pPr>
    </w:p>
    <w:sectPr w:rsidR="004A6B0E" w:rsidSect="008356AA">
      <w:footerReference w:type="even" r:id="rId10"/>
      <w:footerReference w:type="default" r:id="rId11"/>
      <w:pgSz w:w="16834" w:h="11909" w:orient="landscape" w:code="9"/>
      <w:pgMar w:top="1296"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07A" w:rsidRDefault="000A507A">
      <w:r>
        <w:separator/>
      </w:r>
    </w:p>
  </w:endnote>
  <w:endnote w:type="continuationSeparator" w:id="0">
    <w:p w:rsidR="000A507A" w:rsidRDefault="000A5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3D" w:rsidRDefault="00033B35">
    <w:pPr>
      <w:pStyle w:val="Footer"/>
      <w:framePr w:wrap="around" w:vAnchor="text" w:hAnchor="margin" w:xAlign="right" w:y="1"/>
      <w:rPr>
        <w:rStyle w:val="PageNumber"/>
      </w:rPr>
    </w:pPr>
    <w:r>
      <w:rPr>
        <w:rStyle w:val="PageNumber"/>
      </w:rPr>
      <w:fldChar w:fldCharType="begin"/>
    </w:r>
    <w:r w:rsidR="009C1F05">
      <w:rPr>
        <w:rStyle w:val="PageNumber"/>
      </w:rPr>
      <w:instrText xml:space="preserve">PAGE  </w:instrText>
    </w:r>
    <w:r>
      <w:rPr>
        <w:rStyle w:val="PageNumber"/>
      </w:rPr>
      <w:fldChar w:fldCharType="end"/>
    </w:r>
  </w:p>
  <w:p w:rsidR="00D3643D" w:rsidRDefault="00D364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3D" w:rsidRDefault="00033B35">
    <w:pPr>
      <w:pStyle w:val="Footer"/>
      <w:framePr w:wrap="around" w:vAnchor="text" w:hAnchor="margin" w:xAlign="right" w:y="1"/>
      <w:rPr>
        <w:rStyle w:val="PageNumber"/>
      </w:rPr>
    </w:pPr>
    <w:r>
      <w:rPr>
        <w:rStyle w:val="PageNumber"/>
      </w:rPr>
      <w:fldChar w:fldCharType="begin"/>
    </w:r>
    <w:r w:rsidR="009C1F05">
      <w:rPr>
        <w:rStyle w:val="PageNumber"/>
      </w:rPr>
      <w:instrText xml:space="preserve">PAGE  </w:instrText>
    </w:r>
    <w:r>
      <w:rPr>
        <w:rStyle w:val="PageNumber"/>
      </w:rPr>
      <w:fldChar w:fldCharType="separate"/>
    </w:r>
    <w:r w:rsidR="00E54F28">
      <w:rPr>
        <w:rStyle w:val="PageNumber"/>
        <w:noProof/>
      </w:rPr>
      <w:t>1</w:t>
    </w:r>
    <w:r>
      <w:rPr>
        <w:rStyle w:val="PageNumber"/>
      </w:rPr>
      <w:fldChar w:fldCharType="end"/>
    </w:r>
  </w:p>
  <w:p w:rsidR="00D3643D" w:rsidRDefault="00D364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07A" w:rsidRDefault="000A507A">
      <w:r>
        <w:separator/>
      </w:r>
    </w:p>
  </w:footnote>
  <w:footnote w:type="continuationSeparator" w:id="0">
    <w:p w:rsidR="000A507A" w:rsidRDefault="000A5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136A"/>
    <w:multiLevelType w:val="hybridMultilevel"/>
    <w:tmpl w:val="9260F0DC"/>
    <w:lvl w:ilvl="0" w:tplc="24E24B5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23AAE"/>
    <w:multiLevelType w:val="hybridMultilevel"/>
    <w:tmpl w:val="B4FA8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0C219F"/>
    <w:multiLevelType w:val="hybridMultilevel"/>
    <w:tmpl w:val="CDE4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B7A65"/>
    <w:multiLevelType w:val="hybridMultilevel"/>
    <w:tmpl w:val="049633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2739E"/>
    <w:multiLevelType w:val="hybridMultilevel"/>
    <w:tmpl w:val="A42CD1C8"/>
    <w:lvl w:ilvl="0" w:tplc="F95A90A8">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317CA"/>
    <w:multiLevelType w:val="hybridMultilevel"/>
    <w:tmpl w:val="79F404EE"/>
    <w:lvl w:ilvl="0" w:tplc="9C7CB4A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6F097D"/>
    <w:multiLevelType w:val="hybridMultilevel"/>
    <w:tmpl w:val="A17A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31A72"/>
    <w:multiLevelType w:val="hybridMultilevel"/>
    <w:tmpl w:val="A7947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B674C5"/>
    <w:multiLevelType w:val="multilevel"/>
    <w:tmpl w:val="0056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642BE"/>
    <w:multiLevelType w:val="hybridMultilevel"/>
    <w:tmpl w:val="52F4CC34"/>
    <w:lvl w:ilvl="0" w:tplc="4EFC6EC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907C1"/>
    <w:multiLevelType w:val="hybridMultilevel"/>
    <w:tmpl w:val="328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2"/>
  </w:num>
  <w:num w:numId="6">
    <w:abstractNumId w:val="6"/>
  </w:num>
  <w:num w:numId="7">
    <w:abstractNumId w:val="4"/>
  </w:num>
  <w:num w:numId="8">
    <w:abstractNumId w:val="9"/>
  </w:num>
  <w:num w:numId="9">
    <w:abstractNumId w:val="0"/>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25856"/>
    <w:rsid w:val="0000092A"/>
    <w:rsid w:val="00001C07"/>
    <w:rsid w:val="00004B52"/>
    <w:rsid w:val="00007F49"/>
    <w:rsid w:val="00014F25"/>
    <w:rsid w:val="000158F5"/>
    <w:rsid w:val="00020567"/>
    <w:rsid w:val="0002346B"/>
    <w:rsid w:val="00027CEB"/>
    <w:rsid w:val="00033B35"/>
    <w:rsid w:val="000349F5"/>
    <w:rsid w:val="00043F63"/>
    <w:rsid w:val="00061932"/>
    <w:rsid w:val="000626A2"/>
    <w:rsid w:val="00084C74"/>
    <w:rsid w:val="000864D0"/>
    <w:rsid w:val="000918C9"/>
    <w:rsid w:val="00094AD5"/>
    <w:rsid w:val="000A507A"/>
    <w:rsid w:val="000B32EE"/>
    <w:rsid w:val="000D5679"/>
    <w:rsid w:val="000E3487"/>
    <w:rsid w:val="0012398C"/>
    <w:rsid w:val="00142539"/>
    <w:rsid w:val="00142F01"/>
    <w:rsid w:val="00160666"/>
    <w:rsid w:val="001671E7"/>
    <w:rsid w:val="00167240"/>
    <w:rsid w:val="001837AD"/>
    <w:rsid w:val="001857D0"/>
    <w:rsid w:val="001A46CC"/>
    <w:rsid w:val="001B6C91"/>
    <w:rsid w:val="001E068E"/>
    <w:rsid w:val="001E3366"/>
    <w:rsid w:val="001E5345"/>
    <w:rsid w:val="001F7FC1"/>
    <w:rsid w:val="00200866"/>
    <w:rsid w:val="0022037C"/>
    <w:rsid w:val="00226900"/>
    <w:rsid w:val="002655E4"/>
    <w:rsid w:val="00271C40"/>
    <w:rsid w:val="00281F89"/>
    <w:rsid w:val="002A4834"/>
    <w:rsid w:val="002C152C"/>
    <w:rsid w:val="002D79DB"/>
    <w:rsid w:val="002E0D18"/>
    <w:rsid w:val="002E559E"/>
    <w:rsid w:val="002F3444"/>
    <w:rsid w:val="002F53EE"/>
    <w:rsid w:val="003336AC"/>
    <w:rsid w:val="00334E58"/>
    <w:rsid w:val="0035030E"/>
    <w:rsid w:val="003533C3"/>
    <w:rsid w:val="00381CE0"/>
    <w:rsid w:val="003933CE"/>
    <w:rsid w:val="003B496B"/>
    <w:rsid w:val="003B4F56"/>
    <w:rsid w:val="003C6764"/>
    <w:rsid w:val="00455190"/>
    <w:rsid w:val="00471AD0"/>
    <w:rsid w:val="00473141"/>
    <w:rsid w:val="0047609E"/>
    <w:rsid w:val="00486D2A"/>
    <w:rsid w:val="00492A89"/>
    <w:rsid w:val="004A6B0E"/>
    <w:rsid w:val="004A6E05"/>
    <w:rsid w:val="004C4054"/>
    <w:rsid w:val="004D1A62"/>
    <w:rsid w:val="004E7A07"/>
    <w:rsid w:val="004F07EB"/>
    <w:rsid w:val="00511156"/>
    <w:rsid w:val="00517E3F"/>
    <w:rsid w:val="00535717"/>
    <w:rsid w:val="00537CA7"/>
    <w:rsid w:val="00553883"/>
    <w:rsid w:val="0056274B"/>
    <w:rsid w:val="005808F3"/>
    <w:rsid w:val="00586216"/>
    <w:rsid w:val="00591D47"/>
    <w:rsid w:val="005A3F97"/>
    <w:rsid w:val="005A50A7"/>
    <w:rsid w:val="005B2C4B"/>
    <w:rsid w:val="005C40B2"/>
    <w:rsid w:val="005C7FD2"/>
    <w:rsid w:val="0060445C"/>
    <w:rsid w:val="00611830"/>
    <w:rsid w:val="006252D8"/>
    <w:rsid w:val="00627A85"/>
    <w:rsid w:val="006432A0"/>
    <w:rsid w:val="00647A0F"/>
    <w:rsid w:val="006538BC"/>
    <w:rsid w:val="006647F1"/>
    <w:rsid w:val="00665EBB"/>
    <w:rsid w:val="00675DE7"/>
    <w:rsid w:val="00697FBF"/>
    <w:rsid w:val="006A3B0A"/>
    <w:rsid w:val="006B1205"/>
    <w:rsid w:val="006D5157"/>
    <w:rsid w:val="006F0352"/>
    <w:rsid w:val="006F7A5C"/>
    <w:rsid w:val="00725856"/>
    <w:rsid w:val="00732489"/>
    <w:rsid w:val="0073459A"/>
    <w:rsid w:val="00755FAE"/>
    <w:rsid w:val="007700F3"/>
    <w:rsid w:val="00781269"/>
    <w:rsid w:val="00792E80"/>
    <w:rsid w:val="0079610C"/>
    <w:rsid w:val="007A44BB"/>
    <w:rsid w:val="007D346C"/>
    <w:rsid w:val="007D3CD4"/>
    <w:rsid w:val="007E2A60"/>
    <w:rsid w:val="007E2B59"/>
    <w:rsid w:val="00805837"/>
    <w:rsid w:val="008146A5"/>
    <w:rsid w:val="00815E5D"/>
    <w:rsid w:val="00833D51"/>
    <w:rsid w:val="008356AA"/>
    <w:rsid w:val="00837272"/>
    <w:rsid w:val="008639F5"/>
    <w:rsid w:val="00872D2F"/>
    <w:rsid w:val="008830BB"/>
    <w:rsid w:val="00893EF8"/>
    <w:rsid w:val="008A0F38"/>
    <w:rsid w:val="008A2A67"/>
    <w:rsid w:val="008A68F6"/>
    <w:rsid w:val="008B1B2D"/>
    <w:rsid w:val="008C243F"/>
    <w:rsid w:val="008C2B3F"/>
    <w:rsid w:val="008C54C5"/>
    <w:rsid w:val="00914949"/>
    <w:rsid w:val="00917252"/>
    <w:rsid w:val="0092715F"/>
    <w:rsid w:val="00931C28"/>
    <w:rsid w:val="00932551"/>
    <w:rsid w:val="0093697E"/>
    <w:rsid w:val="00965060"/>
    <w:rsid w:val="00972AB7"/>
    <w:rsid w:val="00974AE3"/>
    <w:rsid w:val="00983DAF"/>
    <w:rsid w:val="009A1B09"/>
    <w:rsid w:val="009C1F05"/>
    <w:rsid w:val="009C6D4B"/>
    <w:rsid w:val="009E3580"/>
    <w:rsid w:val="009F01FD"/>
    <w:rsid w:val="00A04D7B"/>
    <w:rsid w:val="00A472F7"/>
    <w:rsid w:val="00A523C1"/>
    <w:rsid w:val="00A61694"/>
    <w:rsid w:val="00A750C4"/>
    <w:rsid w:val="00A77BBF"/>
    <w:rsid w:val="00A8725D"/>
    <w:rsid w:val="00A87CF6"/>
    <w:rsid w:val="00A949A2"/>
    <w:rsid w:val="00A97FE7"/>
    <w:rsid w:val="00AB1C3D"/>
    <w:rsid w:val="00AB78AE"/>
    <w:rsid w:val="00AE667F"/>
    <w:rsid w:val="00AE66D0"/>
    <w:rsid w:val="00AF0CD0"/>
    <w:rsid w:val="00B03BDD"/>
    <w:rsid w:val="00B05973"/>
    <w:rsid w:val="00B27DE8"/>
    <w:rsid w:val="00B35EF9"/>
    <w:rsid w:val="00B417DF"/>
    <w:rsid w:val="00B8001B"/>
    <w:rsid w:val="00B87554"/>
    <w:rsid w:val="00BA7B54"/>
    <w:rsid w:val="00BB2249"/>
    <w:rsid w:val="00BC762B"/>
    <w:rsid w:val="00BD374C"/>
    <w:rsid w:val="00BE28AF"/>
    <w:rsid w:val="00BE6883"/>
    <w:rsid w:val="00BF1AA5"/>
    <w:rsid w:val="00C32352"/>
    <w:rsid w:val="00C55FBE"/>
    <w:rsid w:val="00C62536"/>
    <w:rsid w:val="00C64615"/>
    <w:rsid w:val="00C71414"/>
    <w:rsid w:val="00C77325"/>
    <w:rsid w:val="00C836C9"/>
    <w:rsid w:val="00C93846"/>
    <w:rsid w:val="00CA3B9D"/>
    <w:rsid w:val="00CD05EB"/>
    <w:rsid w:val="00CD3FBF"/>
    <w:rsid w:val="00D15664"/>
    <w:rsid w:val="00D278EB"/>
    <w:rsid w:val="00D33632"/>
    <w:rsid w:val="00D3643D"/>
    <w:rsid w:val="00D44912"/>
    <w:rsid w:val="00D609D3"/>
    <w:rsid w:val="00D639B2"/>
    <w:rsid w:val="00D7416E"/>
    <w:rsid w:val="00D81001"/>
    <w:rsid w:val="00D84ECB"/>
    <w:rsid w:val="00D958DE"/>
    <w:rsid w:val="00DA2A07"/>
    <w:rsid w:val="00DA4B9D"/>
    <w:rsid w:val="00DB1968"/>
    <w:rsid w:val="00DB2094"/>
    <w:rsid w:val="00DB266C"/>
    <w:rsid w:val="00DB2CC1"/>
    <w:rsid w:val="00DB3309"/>
    <w:rsid w:val="00DB65BD"/>
    <w:rsid w:val="00DC12EC"/>
    <w:rsid w:val="00DC2AC7"/>
    <w:rsid w:val="00DC5A2C"/>
    <w:rsid w:val="00DD20BA"/>
    <w:rsid w:val="00DD4FA6"/>
    <w:rsid w:val="00E06EF3"/>
    <w:rsid w:val="00E07565"/>
    <w:rsid w:val="00E11D5F"/>
    <w:rsid w:val="00E1778A"/>
    <w:rsid w:val="00E273E0"/>
    <w:rsid w:val="00E34DD9"/>
    <w:rsid w:val="00E37E71"/>
    <w:rsid w:val="00E37F31"/>
    <w:rsid w:val="00E54F28"/>
    <w:rsid w:val="00E55AFA"/>
    <w:rsid w:val="00E57557"/>
    <w:rsid w:val="00E710B9"/>
    <w:rsid w:val="00E74608"/>
    <w:rsid w:val="00E82A56"/>
    <w:rsid w:val="00E86405"/>
    <w:rsid w:val="00E94EF9"/>
    <w:rsid w:val="00EF625E"/>
    <w:rsid w:val="00F05C89"/>
    <w:rsid w:val="00F21F22"/>
    <w:rsid w:val="00F319AF"/>
    <w:rsid w:val="00F37C82"/>
    <w:rsid w:val="00F45184"/>
    <w:rsid w:val="00F476C1"/>
    <w:rsid w:val="00F61639"/>
    <w:rsid w:val="00F65B1C"/>
    <w:rsid w:val="00F667BB"/>
    <w:rsid w:val="00F66BE9"/>
    <w:rsid w:val="00F675BD"/>
    <w:rsid w:val="00FA6588"/>
    <w:rsid w:val="00FB00B6"/>
    <w:rsid w:val="00FB3E62"/>
    <w:rsid w:val="00FB7DF9"/>
    <w:rsid w:val="00FD27F1"/>
    <w:rsid w:val="00FE0F69"/>
    <w:rsid w:val="00FE274A"/>
    <w:rsid w:val="00FF7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3D"/>
    <w:rPr>
      <w:sz w:val="24"/>
      <w:szCs w:val="24"/>
    </w:rPr>
  </w:style>
  <w:style w:type="paragraph" w:styleId="Heading1">
    <w:name w:val="heading 1"/>
    <w:basedOn w:val="Normal"/>
    <w:next w:val="Normal"/>
    <w:qFormat/>
    <w:rsid w:val="00D3643D"/>
    <w:pPr>
      <w:keepNext/>
      <w:jc w:val="both"/>
      <w:outlineLvl w:val="0"/>
    </w:pPr>
    <w:rPr>
      <w:b/>
      <w:sz w:val="16"/>
      <w:szCs w:val="28"/>
    </w:rPr>
  </w:style>
  <w:style w:type="paragraph" w:styleId="Heading2">
    <w:name w:val="heading 2"/>
    <w:basedOn w:val="Normal"/>
    <w:next w:val="Normal"/>
    <w:qFormat/>
    <w:rsid w:val="00D3643D"/>
    <w:pPr>
      <w:keepNext/>
      <w:jc w:val="both"/>
      <w:outlineLvl w:val="1"/>
    </w:pPr>
    <w:rPr>
      <w:b/>
      <w:szCs w:val="28"/>
    </w:rPr>
  </w:style>
  <w:style w:type="paragraph" w:styleId="Heading3">
    <w:name w:val="heading 3"/>
    <w:basedOn w:val="Normal"/>
    <w:next w:val="Normal"/>
    <w:qFormat/>
    <w:rsid w:val="00D3643D"/>
    <w:pPr>
      <w:keepNext/>
      <w:jc w:val="both"/>
      <w:outlineLvl w:val="2"/>
    </w:pPr>
    <w:rPr>
      <w:bCs/>
      <w:sz w:val="28"/>
      <w:szCs w:val="28"/>
    </w:rPr>
  </w:style>
  <w:style w:type="paragraph" w:styleId="Heading4">
    <w:name w:val="heading 4"/>
    <w:basedOn w:val="Normal"/>
    <w:next w:val="Normal"/>
    <w:qFormat/>
    <w:rsid w:val="00D3643D"/>
    <w:pPr>
      <w:keepNext/>
      <w:jc w:val="center"/>
      <w:outlineLvl w:val="3"/>
    </w:pPr>
    <w:rPr>
      <w:b/>
      <w:szCs w:val="28"/>
    </w:rPr>
  </w:style>
  <w:style w:type="paragraph" w:styleId="Heading5">
    <w:name w:val="heading 5"/>
    <w:basedOn w:val="Normal"/>
    <w:next w:val="Normal"/>
    <w:qFormat/>
    <w:rsid w:val="00D3643D"/>
    <w:pPr>
      <w:keepNext/>
      <w:framePr w:hSpace="180" w:wrap="around" w:vAnchor="text" w:hAnchor="margin" w:y="-10"/>
      <w:suppressOverlap/>
      <w:outlineLvl w:val="4"/>
    </w:pPr>
    <w:rPr>
      <w:sz w:val="28"/>
    </w:rPr>
  </w:style>
  <w:style w:type="paragraph" w:styleId="Heading6">
    <w:name w:val="heading 6"/>
    <w:basedOn w:val="Normal"/>
    <w:next w:val="Normal"/>
    <w:qFormat/>
    <w:rsid w:val="00D3643D"/>
    <w:pPr>
      <w:keepNext/>
      <w:spacing w:before="100" w:beforeAutospacing="1" w:after="100" w:afterAutospacing="1" w:line="360" w:lineRule="auto"/>
      <w:outlineLvl w:val="5"/>
    </w:pPr>
    <w:rPr>
      <w:b/>
      <w:bCs/>
      <w:szCs w:val="16"/>
    </w:rPr>
  </w:style>
  <w:style w:type="paragraph" w:styleId="Heading7">
    <w:name w:val="heading 7"/>
    <w:basedOn w:val="Normal"/>
    <w:next w:val="Normal"/>
    <w:qFormat/>
    <w:rsid w:val="00D3643D"/>
    <w:pPr>
      <w:keepNext/>
      <w:spacing w:before="120"/>
      <w:jc w:val="both"/>
      <w:outlineLvl w:val="6"/>
    </w:pPr>
    <w:rPr>
      <w:b/>
      <w:color w:val="FF000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643D"/>
    <w:rPr>
      <w:sz w:val="28"/>
      <w:szCs w:val="28"/>
    </w:rPr>
  </w:style>
  <w:style w:type="character" w:styleId="Hyperlink">
    <w:name w:val="Hyperlink"/>
    <w:basedOn w:val="DefaultParagraphFont"/>
    <w:semiHidden/>
    <w:rsid w:val="00D3643D"/>
    <w:rPr>
      <w:color w:val="0000FF"/>
      <w:u w:val="single"/>
    </w:rPr>
  </w:style>
  <w:style w:type="paragraph" w:styleId="Footer">
    <w:name w:val="footer"/>
    <w:basedOn w:val="Normal"/>
    <w:semiHidden/>
    <w:rsid w:val="00D3643D"/>
    <w:pPr>
      <w:tabs>
        <w:tab w:val="center" w:pos="4320"/>
        <w:tab w:val="right" w:pos="8640"/>
      </w:tabs>
    </w:pPr>
  </w:style>
  <w:style w:type="character" w:styleId="PageNumber">
    <w:name w:val="page number"/>
    <w:basedOn w:val="DefaultParagraphFont"/>
    <w:semiHidden/>
    <w:rsid w:val="00D3643D"/>
  </w:style>
  <w:style w:type="paragraph" w:styleId="Header">
    <w:name w:val="header"/>
    <w:basedOn w:val="Normal"/>
    <w:semiHidden/>
    <w:rsid w:val="00D3643D"/>
    <w:pPr>
      <w:tabs>
        <w:tab w:val="center" w:pos="4320"/>
        <w:tab w:val="right" w:pos="8640"/>
      </w:tabs>
    </w:pPr>
  </w:style>
  <w:style w:type="character" w:styleId="FollowedHyperlink">
    <w:name w:val="FollowedHyperlink"/>
    <w:basedOn w:val="DefaultParagraphFont"/>
    <w:semiHidden/>
    <w:rsid w:val="00D3643D"/>
    <w:rPr>
      <w:color w:val="800080"/>
      <w:u w:val="single"/>
    </w:rPr>
  </w:style>
  <w:style w:type="paragraph" w:styleId="BodyText2">
    <w:name w:val="Body Text 2"/>
    <w:basedOn w:val="Normal"/>
    <w:semiHidden/>
    <w:rsid w:val="00D3643D"/>
    <w:rPr>
      <w:b/>
      <w:sz w:val="16"/>
      <w:szCs w:val="28"/>
    </w:rPr>
  </w:style>
  <w:style w:type="paragraph" w:styleId="BlockText">
    <w:name w:val="Block Text"/>
    <w:basedOn w:val="Normal"/>
    <w:semiHidden/>
    <w:rsid w:val="00D3643D"/>
    <w:pPr>
      <w:spacing w:before="100" w:beforeAutospacing="1" w:after="100" w:afterAutospacing="1"/>
      <w:ind w:left="720" w:right="720"/>
    </w:pPr>
  </w:style>
  <w:style w:type="paragraph" w:styleId="NormalWeb">
    <w:name w:val="Normal (Web)"/>
    <w:basedOn w:val="Normal"/>
    <w:semiHidden/>
    <w:rsid w:val="00D3643D"/>
    <w:pPr>
      <w:spacing w:before="100" w:beforeAutospacing="1" w:after="100" w:afterAutospacing="1"/>
    </w:pPr>
  </w:style>
  <w:style w:type="paragraph" w:styleId="BodyText3">
    <w:name w:val="Body Text 3"/>
    <w:basedOn w:val="Normal"/>
    <w:semiHidden/>
    <w:rsid w:val="00D3643D"/>
    <w:pPr>
      <w:spacing w:before="120"/>
      <w:jc w:val="both"/>
    </w:pPr>
    <w:rPr>
      <w:b/>
      <w:szCs w:val="16"/>
    </w:rPr>
  </w:style>
  <w:style w:type="paragraph" w:styleId="ListParagraph">
    <w:name w:val="List Paragraph"/>
    <w:basedOn w:val="Normal"/>
    <w:uiPriority w:val="34"/>
    <w:qFormat/>
    <w:rsid w:val="00931C28"/>
    <w:pPr>
      <w:ind w:left="720"/>
      <w:contextualSpacing/>
    </w:pPr>
  </w:style>
  <w:style w:type="table" w:styleId="TableGrid">
    <w:name w:val="Table Grid"/>
    <w:basedOn w:val="TableNormal"/>
    <w:uiPriority w:val="59"/>
    <w:rsid w:val="00863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4F56"/>
    <w:rPr>
      <w:rFonts w:ascii="Tahoma" w:hAnsi="Tahoma" w:cs="Tahoma"/>
      <w:sz w:val="16"/>
      <w:szCs w:val="16"/>
    </w:rPr>
  </w:style>
  <w:style w:type="character" w:customStyle="1" w:styleId="BalloonTextChar">
    <w:name w:val="Balloon Text Char"/>
    <w:basedOn w:val="DefaultParagraphFont"/>
    <w:link w:val="BalloonText"/>
    <w:uiPriority w:val="99"/>
    <w:semiHidden/>
    <w:rsid w:val="003B4F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50915">
      <w:bodyDiv w:val="1"/>
      <w:marLeft w:val="0"/>
      <w:marRight w:val="0"/>
      <w:marTop w:val="0"/>
      <w:marBottom w:val="0"/>
      <w:divBdr>
        <w:top w:val="none" w:sz="0" w:space="0" w:color="auto"/>
        <w:left w:val="none" w:sz="0" w:space="0" w:color="auto"/>
        <w:bottom w:val="none" w:sz="0" w:space="0" w:color="auto"/>
        <w:right w:val="none" w:sz="0" w:space="0" w:color="auto"/>
      </w:divBdr>
    </w:div>
    <w:div w:id="224149562">
      <w:bodyDiv w:val="1"/>
      <w:marLeft w:val="0"/>
      <w:marRight w:val="0"/>
      <w:marTop w:val="0"/>
      <w:marBottom w:val="0"/>
      <w:divBdr>
        <w:top w:val="none" w:sz="0" w:space="0" w:color="auto"/>
        <w:left w:val="none" w:sz="0" w:space="0" w:color="auto"/>
        <w:bottom w:val="none" w:sz="0" w:space="0" w:color="auto"/>
        <w:right w:val="none" w:sz="0" w:space="0" w:color="auto"/>
      </w:divBdr>
    </w:div>
    <w:div w:id="240069664">
      <w:bodyDiv w:val="1"/>
      <w:marLeft w:val="0"/>
      <w:marRight w:val="0"/>
      <w:marTop w:val="0"/>
      <w:marBottom w:val="0"/>
      <w:divBdr>
        <w:top w:val="none" w:sz="0" w:space="0" w:color="auto"/>
        <w:left w:val="none" w:sz="0" w:space="0" w:color="auto"/>
        <w:bottom w:val="none" w:sz="0" w:space="0" w:color="auto"/>
        <w:right w:val="none" w:sz="0" w:space="0" w:color="auto"/>
      </w:divBdr>
    </w:div>
    <w:div w:id="475534667">
      <w:bodyDiv w:val="1"/>
      <w:marLeft w:val="0"/>
      <w:marRight w:val="0"/>
      <w:marTop w:val="0"/>
      <w:marBottom w:val="0"/>
      <w:divBdr>
        <w:top w:val="none" w:sz="0" w:space="0" w:color="auto"/>
        <w:left w:val="none" w:sz="0" w:space="0" w:color="auto"/>
        <w:bottom w:val="none" w:sz="0" w:space="0" w:color="auto"/>
        <w:right w:val="none" w:sz="0" w:space="0" w:color="auto"/>
      </w:divBdr>
    </w:div>
    <w:div w:id="634019274">
      <w:bodyDiv w:val="1"/>
      <w:marLeft w:val="0"/>
      <w:marRight w:val="0"/>
      <w:marTop w:val="0"/>
      <w:marBottom w:val="0"/>
      <w:divBdr>
        <w:top w:val="none" w:sz="0" w:space="0" w:color="auto"/>
        <w:left w:val="none" w:sz="0" w:space="0" w:color="auto"/>
        <w:bottom w:val="none" w:sz="0" w:space="0" w:color="auto"/>
        <w:right w:val="none" w:sz="0" w:space="0" w:color="auto"/>
      </w:divBdr>
    </w:div>
    <w:div w:id="701901446">
      <w:bodyDiv w:val="1"/>
      <w:marLeft w:val="0"/>
      <w:marRight w:val="0"/>
      <w:marTop w:val="0"/>
      <w:marBottom w:val="0"/>
      <w:divBdr>
        <w:top w:val="none" w:sz="0" w:space="0" w:color="auto"/>
        <w:left w:val="none" w:sz="0" w:space="0" w:color="auto"/>
        <w:bottom w:val="none" w:sz="0" w:space="0" w:color="auto"/>
        <w:right w:val="none" w:sz="0" w:space="0" w:color="auto"/>
      </w:divBdr>
    </w:div>
    <w:div w:id="838814546">
      <w:bodyDiv w:val="1"/>
      <w:marLeft w:val="0"/>
      <w:marRight w:val="0"/>
      <w:marTop w:val="0"/>
      <w:marBottom w:val="0"/>
      <w:divBdr>
        <w:top w:val="none" w:sz="0" w:space="0" w:color="auto"/>
        <w:left w:val="none" w:sz="0" w:space="0" w:color="auto"/>
        <w:bottom w:val="none" w:sz="0" w:space="0" w:color="auto"/>
        <w:right w:val="none" w:sz="0" w:space="0" w:color="auto"/>
      </w:divBdr>
    </w:div>
    <w:div w:id="1339967394">
      <w:bodyDiv w:val="1"/>
      <w:marLeft w:val="0"/>
      <w:marRight w:val="0"/>
      <w:marTop w:val="0"/>
      <w:marBottom w:val="0"/>
      <w:divBdr>
        <w:top w:val="none" w:sz="0" w:space="0" w:color="auto"/>
        <w:left w:val="none" w:sz="0" w:space="0" w:color="auto"/>
        <w:bottom w:val="none" w:sz="0" w:space="0" w:color="auto"/>
        <w:right w:val="none" w:sz="0" w:space="0" w:color="auto"/>
      </w:divBdr>
    </w:div>
    <w:div w:id="1623681941">
      <w:bodyDiv w:val="1"/>
      <w:marLeft w:val="0"/>
      <w:marRight w:val="0"/>
      <w:marTop w:val="0"/>
      <w:marBottom w:val="0"/>
      <w:divBdr>
        <w:top w:val="none" w:sz="0" w:space="0" w:color="auto"/>
        <w:left w:val="none" w:sz="0" w:space="0" w:color="auto"/>
        <w:bottom w:val="none" w:sz="0" w:space="0" w:color="auto"/>
        <w:right w:val="none" w:sz="0" w:space="0" w:color="auto"/>
      </w:divBdr>
    </w:div>
    <w:div w:id="20954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pus.unipune.ac.in/ccep/logi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iv.icmr.org.in/form/root/research-divisions/vector-biology-and-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D536-0A13-44FA-8698-7630E935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dc:creator>
  <cp:lastModifiedBy>MSc2</cp:lastModifiedBy>
  <cp:revision>11</cp:revision>
  <cp:lastPrinted>2023-05-10T08:05:00Z</cp:lastPrinted>
  <dcterms:created xsi:type="dcterms:W3CDTF">2022-05-04T10:44:00Z</dcterms:created>
  <dcterms:modified xsi:type="dcterms:W3CDTF">2025-02-17T09:59:00Z</dcterms:modified>
</cp:coreProperties>
</file>